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64F613D" w14:textId="77777777" w:rsidR="00A07C62" w:rsidRDefault="00A07C62">
      <w:pPr>
        <w:pStyle w:val="Normal1"/>
        <w:spacing w:line="360" w:lineRule="auto"/>
        <w:ind w:left="3828"/>
        <w:jc w:val="center"/>
      </w:pPr>
    </w:p>
    <w:p w14:paraId="6E523E38" w14:textId="77777777" w:rsidR="00A07C62" w:rsidRDefault="00A07C62">
      <w:pPr>
        <w:pStyle w:val="Normal1"/>
        <w:jc w:val="center"/>
      </w:pPr>
    </w:p>
    <w:p w14:paraId="3EA2AC2A" w14:textId="77777777" w:rsidR="00307BE6" w:rsidRDefault="00307BE6">
      <w:pPr>
        <w:pStyle w:val="Normal1"/>
        <w:jc w:val="center"/>
      </w:pPr>
    </w:p>
    <w:p w14:paraId="6429DB1C" w14:textId="5C755477" w:rsidR="00A07C62" w:rsidRDefault="004078C3">
      <w:pPr>
        <w:pStyle w:val="Normal1"/>
        <w:jc w:val="center"/>
      </w:pPr>
      <w:r>
        <w:rPr>
          <w:rFonts w:ascii="Arial Narrow" w:eastAsia="Arial Narrow" w:hAnsi="Arial Narrow" w:cs="Arial Narrow"/>
          <w:b/>
          <w:sz w:val="24"/>
          <w:szCs w:val="24"/>
        </w:rPr>
        <w:t>INS</w:t>
      </w:r>
      <w:r w:rsidR="00F55954">
        <w:rPr>
          <w:rFonts w:ascii="Arial Narrow" w:eastAsia="Arial Narrow" w:hAnsi="Arial Narrow" w:cs="Arial Narrow"/>
          <w:b/>
          <w:sz w:val="24"/>
          <w:szCs w:val="24"/>
        </w:rPr>
        <w:t>TITUTO DE ACCESO A LA INFORMACIÓN Y PROTECCIÓ</w:t>
      </w:r>
      <w:r>
        <w:rPr>
          <w:rFonts w:ascii="Arial Narrow" w:eastAsia="Arial Narrow" w:hAnsi="Arial Narrow" w:cs="Arial Narrow"/>
          <w:b/>
          <w:sz w:val="24"/>
          <w:szCs w:val="24"/>
        </w:rPr>
        <w:t>N DE DATOS PERSONALES</w:t>
      </w:r>
    </w:p>
    <w:p w14:paraId="34C7A940" w14:textId="77777777" w:rsidR="00A07C62" w:rsidRDefault="004078C3">
      <w:pPr>
        <w:pStyle w:val="Normal1"/>
        <w:jc w:val="center"/>
      </w:pPr>
      <w:r>
        <w:rPr>
          <w:rFonts w:ascii="Arial Narrow" w:eastAsia="Arial Narrow" w:hAnsi="Arial Narrow" w:cs="Arial Narrow"/>
          <w:b/>
          <w:sz w:val="24"/>
          <w:szCs w:val="24"/>
        </w:rPr>
        <w:t>DEL ESTADO DE OAXACA</w:t>
      </w:r>
    </w:p>
    <w:p w14:paraId="6AB4BB30" w14:textId="77777777" w:rsidR="00A07C62" w:rsidRDefault="00A07C62">
      <w:pPr>
        <w:pStyle w:val="Normal1"/>
        <w:spacing w:line="360" w:lineRule="auto"/>
        <w:jc w:val="center"/>
      </w:pPr>
    </w:p>
    <w:p w14:paraId="327E1075" w14:textId="77777777" w:rsidR="00A07C62" w:rsidRDefault="00A07C62">
      <w:pPr>
        <w:pStyle w:val="Normal1"/>
      </w:pPr>
    </w:p>
    <w:p w14:paraId="294A2130" w14:textId="77777777" w:rsidR="00A07C62" w:rsidRDefault="004078C3">
      <w:pPr>
        <w:pStyle w:val="Normal1"/>
        <w:jc w:val="center"/>
      </w:pPr>
      <w:r>
        <w:rPr>
          <w:rFonts w:ascii="Arial Narrow" w:eastAsia="Arial Narrow" w:hAnsi="Arial Narrow" w:cs="Arial Narrow"/>
          <w:b/>
          <w:sz w:val="24"/>
          <w:szCs w:val="24"/>
        </w:rPr>
        <w:t>SECRETARIADO TÉCNICO LOCAL DE OAXACA</w:t>
      </w:r>
    </w:p>
    <w:p w14:paraId="1BE7E942" w14:textId="77777777" w:rsidR="00A07C62" w:rsidRDefault="004078C3">
      <w:pPr>
        <w:pStyle w:val="Normal1"/>
        <w:jc w:val="center"/>
      </w:pPr>
      <w:r>
        <w:rPr>
          <w:rFonts w:ascii="Arial Narrow" w:eastAsia="Arial Narrow" w:hAnsi="Arial Narrow" w:cs="Arial Narrow"/>
          <w:b/>
          <w:sz w:val="24"/>
          <w:szCs w:val="24"/>
        </w:rPr>
        <w:t>PLAN DE ACCIÓN LOCAL 2016</w:t>
      </w:r>
    </w:p>
    <w:p w14:paraId="2AEC5302" w14:textId="77777777" w:rsidR="00A07C62" w:rsidRDefault="00A07C62">
      <w:pPr>
        <w:pStyle w:val="Normal1"/>
        <w:jc w:val="center"/>
      </w:pPr>
    </w:p>
    <w:p w14:paraId="473938E3" w14:textId="77777777" w:rsidR="00A07C62" w:rsidRDefault="00A07C62">
      <w:pPr>
        <w:pStyle w:val="Normal1"/>
        <w:jc w:val="center"/>
      </w:pPr>
    </w:p>
    <w:p w14:paraId="7948290A" w14:textId="77777777" w:rsidR="00A07C62" w:rsidRDefault="00A07C62">
      <w:pPr>
        <w:pStyle w:val="Normal1"/>
        <w:jc w:val="center"/>
      </w:pPr>
    </w:p>
    <w:p w14:paraId="605B56E6" w14:textId="77777777" w:rsidR="00A07C62" w:rsidRDefault="00A07C62">
      <w:pPr>
        <w:pStyle w:val="Normal1"/>
        <w:jc w:val="center"/>
      </w:pPr>
    </w:p>
    <w:p w14:paraId="2B218F8C" w14:textId="77777777" w:rsidR="00A07C62" w:rsidRDefault="00A07C62">
      <w:pPr>
        <w:pStyle w:val="Normal1"/>
        <w:jc w:val="center"/>
      </w:pPr>
    </w:p>
    <w:p w14:paraId="418CA71B" w14:textId="77777777" w:rsidR="00A07C62" w:rsidRDefault="00A07C62">
      <w:pPr>
        <w:pStyle w:val="Normal1"/>
        <w:jc w:val="center"/>
      </w:pPr>
    </w:p>
    <w:p w14:paraId="4BF387F5" w14:textId="77777777" w:rsidR="00A07C62" w:rsidRDefault="00A07C62">
      <w:pPr>
        <w:pStyle w:val="Normal1"/>
        <w:jc w:val="center"/>
      </w:pPr>
    </w:p>
    <w:p w14:paraId="58B390FA" w14:textId="77777777" w:rsidR="00A07C62" w:rsidRDefault="00A07C62">
      <w:pPr>
        <w:pStyle w:val="Normal1"/>
        <w:jc w:val="center"/>
      </w:pPr>
    </w:p>
    <w:p w14:paraId="7BCDB1E4" w14:textId="77777777" w:rsidR="00A07C62" w:rsidRDefault="00A07C62">
      <w:pPr>
        <w:pStyle w:val="Normal1"/>
        <w:jc w:val="center"/>
      </w:pPr>
    </w:p>
    <w:p w14:paraId="1D2E6753" w14:textId="77777777" w:rsidR="00A07C62" w:rsidRDefault="00A07C62">
      <w:pPr>
        <w:pStyle w:val="Normal1"/>
        <w:jc w:val="center"/>
      </w:pPr>
    </w:p>
    <w:p w14:paraId="528C0D62" w14:textId="77777777" w:rsidR="00F55954" w:rsidRDefault="00F55954">
      <w:pPr>
        <w:pStyle w:val="Normal1"/>
      </w:pPr>
    </w:p>
    <w:p w14:paraId="0DE2AC47" w14:textId="77777777" w:rsidR="00A07C62" w:rsidRPr="00F55954" w:rsidRDefault="00A07C62">
      <w:pPr>
        <w:pStyle w:val="Normal1"/>
        <w:jc w:val="center"/>
      </w:pPr>
    </w:p>
    <w:p w14:paraId="4BF7DE95" w14:textId="77777777" w:rsidR="00A07C62" w:rsidRPr="00F55954" w:rsidRDefault="004078C3">
      <w:pPr>
        <w:pStyle w:val="Normal1"/>
        <w:jc w:val="center"/>
      </w:pPr>
      <w:r w:rsidRPr="00F55954">
        <w:rPr>
          <w:rFonts w:ascii="Arial Narrow" w:eastAsia="Arial Narrow" w:hAnsi="Arial Narrow" w:cs="Arial Narrow"/>
          <w:b/>
        </w:rPr>
        <w:t xml:space="preserve">Índice de contenidos </w:t>
      </w:r>
    </w:p>
    <w:p w14:paraId="7F22DC35" w14:textId="77777777" w:rsidR="00A07C62" w:rsidRPr="00F55954" w:rsidRDefault="00A07C62">
      <w:pPr>
        <w:pStyle w:val="Normal1"/>
      </w:pPr>
    </w:p>
    <w:p w14:paraId="7766D489" w14:textId="77777777" w:rsidR="00A07C62" w:rsidRPr="00F55954" w:rsidRDefault="004078C3">
      <w:pPr>
        <w:pStyle w:val="Normal1"/>
        <w:numPr>
          <w:ilvl w:val="0"/>
          <w:numId w:val="4"/>
        </w:numPr>
        <w:spacing w:after="0"/>
        <w:ind w:left="714" w:hanging="719"/>
        <w:contextualSpacing/>
        <w:rPr>
          <w:rFonts w:ascii="Arial Narrow" w:eastAsia="Arial Narrow" w:hAnsi="Arial Narrow" w:cs="Arial Narrow"/>
          <w:b/>
        </w:rPr>
      </w:pPr>
      <w:r w:rsidRPr="00F55954">
        <w:rPr>
          <w:rFonts w:ascii="Arial Narrow" w:eastAsia="Arial Narrow" w:hAnsi="Arial Narrow" w:cs="Arial Narrow"/>
          <w:b/>
        </w:rPr>
        <w:t xml:space="preserve">Introducción </w:t>
      </w:r>
    </w:p>
    <w:p w14:paraId="3EF49291" w14:textId="77777777" w:rsidR="00A07C62" w:rsidRPr="00F55954" w:rsidRDefault="004078C3">
      <w:pPr>
        <w:pStyle w:val="Normal1"/>
        <w:numPr>
          <w:ilvl w:val="0"/>
          <w:numId w:val="8"/>
        </w:numPr>
        <w:spacing w:after="0"/>
        <w:ind w:hanging="360"/>
        <w:contextualSpacing/>
        <w:rPr>
          <w:rFonts w:ascii="Arial Narrow" w:eastAsia="Arial Narrow" w:hAnsi="Arial Narrow" w:cs="Arial Narrow"/>
          <w:b/>
        </w:rPr>
      </w:pPr>
      <w:r w:rsidRPr="00F55954">
        <w:rPr>
          <w:rFonts w:ascii="Arial Narrow" w:eastAsia="Arial Narrow" w:hAnsi="Arial Narrow" w:cs="Arial Narrow"/>
          <w:b/>
        </w:rPr>
        <w:t xml:space="preserve">Contexto y retos en Oaxaca </w:t>
      </w:r>
    </w:p>
    <w:p w14:paraId="47A795D3" w14:textId="77777777" w:rsidR="00A07C62" w:rsidRPr="00F55954" w:rsidRDefault="004078C3">
      <w:pPr>
        <w:pStyle w:val="Normal1"/>
        <w:numPr>
          <w:ilvl w:val="0"/>
          <w:numId w:val="8"/>
        </w:numPr>
        <w:spacing w:after="0"/>
        <w:ind w:hanging="360"/>
        <w:contextualSpacing/>
        <w:rPr>
          <w:rFonts w:ascii="Arial Narrow" w:eastAsia="Arial Narrow" w:hAnsi="Arial Narrow" w:cs="Arial Narrow"/>
          <w:b/>
        </w:rPr>
      </w:pPr>
      <w:r w:rsidRPr="00F55954">
        <w:rPr>
          <w:rFonts w:ascii="Arial Narrow" w:eastAsia="Arial Narrow" w:hAnsi="Arial Narrow" w:cs="Arial Narrow"/>
          <w:b/>
        </w:rPr>
        <w:t>Proceso de Integración</w:t>
      </w:r>
    </w:p>
    <w:p w14:paraId="032B8EA1" w14:textId="77777777" w:rsidR="00A07C62" w:rsidRPr="00F55954" w:rsidRDefault="004078C3">
      <w:pPr>
        <w:pStyle w:val="Normal1"/>
        <w:numPr>
          <w:ilvl w:val="0"/>
          <w:numId w:val="8"/>
        </w:numPr>
        <w:spacing w:after="0"/>
        <w:ind w:hanging="360"/>
        <w:contextualSpacing/>
        <w:rPr>
          <w:rFonts w:ascii="Arial Narrow" w:eastAsia="Arial Narrow" w:hAnsi="Arial Narrow" w:cs="Arial Narrow"/>
          <w:b/>
        </w:rPr>
      </w:pPr>
      <w:r w:rsidRPr="00F55954">
        <w:rPr>
          <w:rFonts w:ascii="Arial Narrow" w:eastAsia="Arial Narrow" w:hAnsi="Arial Narrow" w:cs="Arial Narrow"/>
          <w:b/>
        </w:rPr>
        <w:t xml:space="preserve">Participantes </w:t>
      </w:r>
    </w:p>
    <w:p w14:paraId="390B7B33" w14:textId="77777777" w:rsidR="00A07C62" w:rsidRPr="00F55954" w:rsidRDefault="00A07C62">
      <w:pPr>
        <w:pStyle w:val="Normal1"/>
      </w:pPr>
    </w:p>
    <w:p w14:paraId="08821CAA" w14:textId="77777777" w:rsidR="00A07C62" w:rsidRPr="00F55954" w:rsidRDefault="004078C3">
      <w:pPr>
        <w:pStyle w:val="Normal1"/>
      </w:pPr>
      <w:r w:rsidRPr="00F55954">
        <w:rPr>
          <w:rFonts w:ascii="Arial Narrow" w:eastAsia="Arial Narrow" w:hAnsi="Arial Narrow" w:cs="Arial Narrow"/>
          <w:b/>
        </w:rPr>
        <w:t>II. Contexto Normativo</w:t>
      </w:r>
    </w:p>
    <w:p w14:paraId="029254AB" w14:textId="77777777" w:rsidR="00A07C62" w:rsidRPr="00F55954" w:rsidRDefault="004078C3">
      <w:pPr>
        <w:pStyle w:val="Normal1"/>
      </w:pPr>
      <w:r w:rsidRPr="00F55954">
        <w:rPr>
          <w:rFonts w:ascii="Arial Narrow" w:eastAsia="Arial Narrow" w:hAnsi="Arial Narrow" w:cs="Arial Narrow"/>
          <w:b/>
        </w:rPr>
        <w:t>III. Definiciones</w:t>
      </w:r>
    </w:p>
    <w:p w14:paraId="42C6CC5C" w14:textId="77777777" w:rsidR="00A07C62" w:rsidRPr="00F55954" w:rsidRDefault="004078C3">
      <w:pPr>
        <w:pStyle w:val="Normal1"/>
      </w:pPr>
      <w:r w:rsidRPr="00F55954">
        <w:rPr>
          <w:rFonts w:ascii="Arial Narrow" w:eastAsia="Arial Narrow" w:hAnsi="Arial Narrow" w:cs="Arial Narrow"/>
          <w:b/>
        </w:rPr>
        <w:t xml:space="preserve">IV. Objetivo Estratégico </w:t>
      </w:r>
    </w:p>
    <w:p w14:paraId="5F9AADA7" w14:textId="77777777" w:rsidR="00A07C62" w:rsidRPr="00F55954" w:rsidRDefault="004078C3">
      <w:pPr>
        <w:pStyle w:val="Normal1"/>
      </w:pPr>
      <w:r w:rsidRPr="00F55954">
        <w:rPr>
          <w:rFonts w:ascii="Arial Narrow" w:eastAsia="Arial Narrow" w:hAnsi="Arial Narrow" w:cs="Arial Narrow"/>
          <w:b/>
        </w:rPr>
        <w:t>V. Objetivos Específicos</w:t>
      </w:r>
    </w:p>
    <w:p w14:paraId="4C04D468" w14:textId="77777777" w:rsidR="00A07C62" w:rsidRPr="00F55954" w:rsidRDefault="004078C3">
      <w:pPr>
        <w:pStyle w:val="Normal1"/>
      </w:pPr>
      <w:r w:rsidRPr="00F55954">
        <w:rPr>
          <w:rFonts w:ascii="Arial Narrow" w:eastAsia="Arial Narrow" w:hAnsi="Arial Narrow" w:cs="Arial Narrow"/>
          <w:b/>
        </w:rPr>
        <w:t>VI. Problemáticas y compromisos</w:t>
      </w:r>
    </w:p>
    <w:p w14:paraId="70557378" w14:textId="77777777" w:rsidR="00A07C62" w:rsidRPr="00F55954" w:rsidRDefault="004078C3">
      <w:pPr>
        <w:pStyle w:val="Normal1"/>
      </w:pPr>
      <w:r w:rsidRPr="00F55954">
        <w:rPr>
          <w:rFonts w:ascii="Arial Narrow" w:eastAsia="Arial Narrow" w:hAnsi="Arial Narrow" w:cs="Arial Narrow"/>
          <w:b/>
        </w:rPr>
        <w:t xml:space="preserve">VII. Plantillas de compromisos </w:t>
      </w:r>
    </w:p>
    <w:p w14:paraId="193BACB2" w14:textId="77777777" w:rsidR="00A07C62" w:rsidRPr="00F55954" w:rsidRDefault="004078C3">
      <w:pPr>
        <w:pStyle w:val="Normal1"/>
      </w:pPr>
      <w:r w:rsidRPr="00F55954">
        <w:rPr>
          <w:rFonts w:ascii="Arial Narrow" w:eastAsia="Arial Narrow" w:hAnsi="Arial Narrow" w:cs="Arial Narrow"/>
          <w:b/>
        </w:rPr>
        <w:t>VIII. Medición de compromisos</w:t>
      </w:r>
    </w:p>
    <w:p w14:paraId="215CE3EF" w14:textId="77777777" w:rsidR="00A07C62" w:rsidRPr="00F55954" w:rsidRDefault="004078C3">
      <w:pPr>
        <w:pStyle w:val="Normal1"/>
      </w:pPr>
      <w:r w:rsidRPr="00F55954">
        <w:rPr>
          <w:rFonts w:ascii="Arial Narrow" w:eastAsia="Arial Narrow" w:hAnsi="Arial Narrow" w:cs="Arial Narrow"/>
          <w:b/>
        </w:rPr>
        <w:t>IX. Anexos</w:t>
      </w:r>
    </w:p>
    <w:p w14:paraId="03A1154E" w14:textId="77777777" w:rsidR="00A07C62" w:rsidRPr="00F55954" w:rsidRDefault="00A07C62">
      <w:pPr>
        <w:pStyle w:val="Normal1"/>
      </w:pPr>
    </w:p>
    <w:p w14:paraId="55BAFDC4" w14:textId="77777777" w:rsidR="00A07C62" w:rsidRPr="00F55954" w:rsidRDefault="00A07C62">
      <w:pPr>
        <w:pStyle w:val="Normal1"/>
      </w:pPr>
    </w:p>
    <w:p w14:paraId="01A63D65" w14:textId="77777777" w:rsidR="00A07C62" w:rsidRPr="00F55954" w:rsidRDefault="00A07C62">
      <w:pPr>
        <w:pStyle w:val="Normal1"/>
      </w:pPr>
    </w:p>
    <w:p w14:paraId="618E0276" w14:textId="77777777" w:rsidR="00A07C62" w:rsidRPr="00F55954" w:rsidRDefault="00A07C62">
      <w:pPr>
        <w:pStyle w:val="Normal1"/>
      </w:pPr>
    </w:p>
    <w:p w14:paraId="2001609B" w14:textId="77777777" w:rsidR="00A07C62" w:rsidRDefault="00A07C62">
      <w:pPr>
        <w:pStyle w:val="Normal1"/>
      </w:pPr>
    </w:p>
    <w:p w14:paraId="6FE3E349" w14:textId="77777777" w:rsidR="00A07C62" w:rsidRPr="00F55954" w:rsidRDefault="00A07C62">
      <w:pPr>
        <w:pStyle w:val="Normal1"/>
      </w:pPr>
    </w:p>
    <w:p w14:paraId="14936494" w14:textId="77777777" w:rsidR="00A07C62" w:rsidRPr="00F55954" w:rsidRDefault="004078C3">
      <w:pPr>
        <w:pStyle w:val="Normal1"/>
        <w:numPr>
          <w:ilvl w:val="0"/>
          <w:numId w:val="5"/>
        </w:numPr>
        <w:spacing w:after="0"/>
        <w:ind w:hanging="360"/>
        <w:contextualSpacing/>
        <w:jc w:val="center"/>
        <w:rPr>
          <w:rFonts w:ascii="Arial Narrow" w:eastAsia="Arial Narrow" w:hAnsi="Arial Narrow" w:cs="Arial Narrow"/>
          <w:b/>
        </w:rPr>
      </w:pPr>
      <w:r w:rsidRPr="00F55954">
        <w:rPr>
          <w:rFonts w:ascii="Arial Narrow" w:eastAsia="Arial Narrow" w:hAnsi="Arial Narrow" w:cs="Arial Narrow"/>
          <w:b/>
        </w:rPr>
        <w:lastRenderedPageBreak/>
        <w:t>Introducción</w:t>
      </w:r>
    </w:p>
    <w:p w14:paraId="75863B62" w14:textId="77777777" w:rsidR="00A07C62" w:rsidRPr="00F55954" w:rsidRDefault="00A07C62">
      <w:pPr>
        <w:pStyle w:val="Normal1"/>
        <w:spacing w:after="0"/>
        <w:jc w:val="center"/>
      </w:pPr>
    </w:p>
    <w:p w14:paraId="39A11297" w14:textId="77777777" w:rsidR="00A07C62" w:rsidRPr="00F55954" w:rsidRDefault="004078C3">
      <w:pPr>
        <w:pStyle w:val="Normal1"/>
        <w:spacing w:after="0"/>
      </w:pPr>
      <w:r w:rsidRPr="00F55954">
        <w:rPr>
          <w:rFonts w:ascii="Arial Narrow" w:eastAsia="Arial Narrow" w:hAnsi="Arial Narrow" w:cs="Arial Narrow"/>
          <w:b/>
        </w:rPr>
        <w:t xml:space="preserve">Proceso de Integración del Secretariado Técnico Local de Oaxaca </w:t>
      </w:r>
    </w:p>
    <w:p w14:paraId="73530B96" w14:textId="77777777" w:rsidR="00A07C62" w:rsidRPr="00F55954" w:rsidRDefault="00A07C62">
      <w:pPr>
        <w:pStyle w:val="Normal1"/>
      </w:pPr>
    </w:p>
    <w:p w14:paraId="53F06670" w14:textId="0D11B294" w:rsidR="00A07C62" w:rsidRPr="00F55954" w:rsidRDefault="004078C3">
      <w:pPr>
        <w:pStyle w:val="Normal1"/>
        <w:spacing w:line="360" w:lineRule="auto"/>
        <w:jc w:val="both"/>
      </w:pPr>
      <w:r w:rsidRPr="00F55954">
        <w:rPr>
          <w:rFonts w:ascii="Arial Narrow" w:eastAsia="Arial Narrow" w:hAnsi="Arial Narrow" w:cs="Arial Narrow"/>
        </w:rPr>
        <w:t xml:space="preserve">México es parte de la Alianza para el Gobierno Abierto (AGA) desde 2011, una iniciativa integrada por 69 países que buscan impulsar la </w:t>
      </w:r>
      <w:proofErr w:type="spellStart"/>
      <w:r w:rsidRPr="00F55954">
        <w:rPr>
          <w:rFonts w:ascii="Arial Narrow" w:eastAsia="Arial Narrow" w:hAnsi="Arial Narrow" w:cs="Arial Narrow"/>
        </w:rPr>
        <w:t>co</w:t>
      </w:r>
      <w:proofErr w:type="spellEnd"/>
      <w:r w:rsidRPr="00F55954">
        <w:rPr>
          <w:rFonts w:ascii="Arial Narrow" w:eastAsia="Arial Narrow" w:hAnsi="Arial Narrow" w:cs="Arial Narrow"/>
        </w:rPr>
        <w:t xml:space="preserve">-creación de políticas públicas entre gobierno y sociedad civil a través de la participación ciudadana efectiva, la transparencia, el combate a la corrupción y el uso de la tecnología. Como parte de dicha iniciativa, a nivel nacional se conformó un Secretariado Técnico Tripartita (STT) donde participan un representante de Presidencia de la República, a nombre del Ejecutivo Federal y representado desde 2014 por la Coordinación de Estrategia Digital Nacional de la Presidencia de la República, un representante del </w:t>
      </w:r>
      <w:r w:rsidR="00A55E9D" w:rsidRPr="00F55954">
        <w:rPr>
          <w:rFonts w:ascii="Arial Narrow" w:eastAsia="Arial Narrow" w:hAnsi="Arial Narrow" w:cs="Arial Narrow"/>
          <w:color w:val="auto"/>
        </w:rPr>
        <w:t>Instituto Nacional de Transparencia, Acceso a la Información y Protección de Datos Personales (</w:t>
      </w:r>
      <w:r w:rsidRPr="00F55954">
        <w:rPr>
          <w:rFonts w:ascii="Arial Narrow" w:eastAsia="Arial Narrow" w:hAnsi="Arial Narrow" w:cs="Arial Narrow"/>
          <w:color w:val="auto"/>
        </w:rPr>
        <w:t>INAI</w:t>
      </w:r>
      <w:r w:rsidR="00A55E9D" w:rsidRPr="00F55954">
        <w:rPr>
          <w:rFonts w:ascii="Arial Narrow" w:eastAsia="Arial Narrow" w:hAnsi="Arial Narrow" w:cs="Arial Narrow"/>
          <w:color w:val="auto"/>
        </w:rPr>
        <w:t>)</w:t>
      </w:r>
      <w:r w:rsidRPr="00F55954">
        <w:rPr>
          <w:rFonts w:ascii="Arial Narrow" w:eastAsia="Arial Narrow" w:hAnsi="Arial Narrow" w:cs="Arial Narrow"/>
          <w:color w:val="auto"/>
        </w:rPr>
        <w:t xml:space="preserve"> </w:t>
      </w:r>
      <w:r w:rsidRPr="00F55954">
        <w:rPr>
          <w:rFonts w:ascii="Arial Narrow" w:eastAsia="Arial Narrow" w:hAnsi="Arial Narrow" w:cs="Arial Narrow"/>
        </w:rPr>
        <w:t xml:space="preserve">y un representante de las Organizaciones de la Sociedad Civil, con experiencia e interés en los temas de transparencia y participación social. En el marco de esta iniciativa, a la fecha se han creado dos Planes de Acción </w:t>
      </w:r>
      <w:r w:rsidR="002A199D" w:rsidRPr="00F55954">
        <w:rPr>
          <w:rFonts w:ascii="Arial Narrow" w:eastAsia="Arial Narrow" w:hAnsi="Arial Narrow" w:cs="Arial Narrow"/>
        </w:rPr>
        <w:t xml:space="preserve">en el </w:t>
      </w:r>
      <w:r w:rsidRPr="00F55954">
        <w:rPr>
          <w:rFonts w:ascii="Arial Narrow" w:eastAsia="Arial Narrow" w:hAnsi="Arial Narrow" w:cs="Arial Narrow"/>
        </w:rPr>
        <w:t xml:space="preserve">país y 62 compromisos, con la finalidad de mejorar los servicios públicos, aumentar la integridad pública, administrar los recursos públicos con mayor eficacia y mejorar la rendición de cuentas corporativa a nivel federal. </w:t>
      </w:r>
    </w:p>
    <w:p w14:paraId="4896B4B9" w14:textId="5ADA472E" w:rsidR="00A07C62" w:rsidRPr="00F55954" w:rsidRDefault="004078C3">
      <w:pPr>
        <w:pStyle w:val="Normal1"/>
        <w:spacing w:line="360" w:lineRule="auto"/>
        <w:jc w:val="both"/>
      </w:pPr>
      <w:r w:rsidRPr="00F55954">
        <w:rPr>
          <w:rFonts w:ascii="Arial Narrow" w:eastAsia="Arial Narrow" w:hAnsi="Arial Narrow" w:cs="Arial Narrow"/>
        </w:rPr>
        <w:t>En este contexto, el INAI buscó llevar el ejercicio de Gobierno Abierto al ámbito local.  Para ello, en marzo de 2015 en la sede</w:t>
      </w:r>
      <w:r w:rsidR="00A50418" w:rsidRPr="00F55954">
        <w:rPr>
          <w:rFonts w:ascii="Arial Narrow" w:eastAsia="Arial Narrow" w:hAnsi="Arial Narrow" w:cs="Arial Narrow"/>
        </w:rPr>
        <w:t xml:space="preserve"> del INAI en la  C</w:t>
      </w:r>
      <w:r w:rsidRPr="00F55954">
        <w:rPr>
          <w:rFonts w:ascii="Arial Narrow" w:eastAsia="Arial Narrow" w:hAnsi="Arial Narrow" w:cs="Arial Narrow"/>
        </w:rPr>
        <w:t>iudad de México, se realizó la firma de una Declaratoria Conjunta, que conforma el documento inicial para la instrumentación de acciones para un Gobierno Abierto en lo local, en cuya primera etapa participan trece estados de la República, incluyendo Oaxaca, representados por sus órganos garantes, gobiernos estatales y municipales, así como organizaciones de la sociedad civil.</w:t>
      </w:r>
    </w:p>
    <w:p w14:paraId="589FF579" w14:textId="54C1B2B8" w:rsidR="00A07C62" w:rsidRPr="00F55954" w:rsidRDefault="004078C3">
      <w:pPr>
        <w:pStyle w:val="Normal1"/>
        <w:spacing w:line="360" w:lineRule="auto"/>
        <w:jc w:val="both"/>
      </w:pPr>
      <w:r w:rsidRPr="00F55954">
        <w:rPr>
          <w:rFonts w:ascii="Arial Narrow" w:eastAsia="Arial Narrow" w:hAnsi="Arial Narrow" w:cs="Arial Narrow"/>
        </w:rPr>
        <w:t xml:space="preserve">El </w:t>
      </w:r>
      <w:r w:rsidR="00A50418" w:rsidRPr="00F55954">
        <w:rPr>
          <w:rFonts w:ascii="Arial Narrow" w:eastAsia="Arial Narrow" w:hAnsi="Arial Narrow" w:cs="Arial Narrow"/>
        </w:rPr>
        <w:t>0</w:t>
      </w:r>
      <w:r w:rsidRPr="00F55954">
        <w:rPr>
          <w:rFonts w:ascii="Arial Narrow" w:eastAsia="Arial Narrow" w:hAnsi="Arial Narrow" w:cs="Arial Narrow"/>
        </w:rPr>
        <w:t>7 de abril del mismo año, Oaxaca fue el primer estado en conformar su Secretariado Técnico Local (STL) en una ceremonia pública celebrada en el Paraninfo de la Facultad de Derecho</w:t>
      </w:r>
      <w:r w:rsidR="00A50418" w:rsidRPr="00F55954">
        <w:rPr>
          <w:rFonts w:ascii="Arial Narrow" w:eastAsia="Arial Narrow" w:hAnsi="Arial Narrow" w:cs="Arial Narrow"/>
        </w:rPr>
        <w:t xml:space="preserve"> y Ciencias Sociales</w:t>
      </w:r>
      <w:r w:rsidRPr="00F55954">
        <w:rPr>
          <w:rFonts w:ascii="Arial Narrow" w:eastAsia="Arial Narrow" w:hAnsi="Arial Narrow" w:cs="Arial Narrow"/>
        </w:rPr>
        <w:t xml:space="preserve"> de la Universidad Autónoma Benito Juárez de Oaxaca (UABJO).</w:t>
      </w:r>
    </w:p>
    <w:p w14:paraId="0B98FBC0" w14:textId="25F23136" w:rsidR="00A07C62" w:rsidRPr="00F55954" w:rsidRDefault="004078C3">
      <w:pPr>
        <w:pStyle w:val="Normal1"/>
        <w:spacing w:line="360" w:lineRule="auto"/>
        <w:jc w:val="both"/>
      </w:pPr>
      <w:r w:rsidRPr="00F55954">
        <w:rPr>
          <w:rFonts w:ascii="Arial Narrow" w:eastAsia="Arial Narrow" w:hAnsi="Arial Narrow" w:cs="Arial Narrow"/>
        </w:rPr>
        <w:t>A partir de esa fecha</w:t>
      </w:r>
      <w:r w:rsidR="00A50418" w:rsidRPr="00F55954">
        <w:rPr>
          <w:rFonts w:ascii="Arial Narrow" w:eastAsia="Arial Narrow" w:hAnsi="Arial Narrow" w:cs="Arial Narrow"/>
        </w:rPr>
        <w:t>,</w:t>
      </w:r>
      <w:r w:rsidRPr="00F55954">
        <w:rPr>
          <w:rFonts w:ascii="Arial Narrow" w:eastAsia="Arial Narrow" w:hAnsi="Arial Narrow" w:cs="Arial Narrow"/>
        </w:rPr>
        <w:t xml:space="preserve"> el STLO inició formalmente sus trabajos con base en los lineamientos establecidos por el INAI para la realización del ejercicio, entre los cuales se encuentra la definición de cinco objetivos que se </w:t>
      </w:r>
      <w:r w:rsidRPr="00F55954">
        <w:rPr>
          <w:rFonts w:ascii="Arial Narrow" w:eastAsia="Arial Narrow" w:hAnsi="Arial Narrow" w:cs="Arial Narrow"/>
        </w:rPr>
        <w:lastRenderedPageBreak/>
        <w:t xml:space="preserve">integrarían en un Plan de Acción Local (PAL) para Gobierno Abierto, de los cuales dos deben alinearse a los objetivos de la agenda nacional, uno adoptar una metodología de </w:t>
      </w:r>
      <w:proofErr w:type="spellStart"/>
      <w:r w:rsidRPr="00B23A4A">
        <w:rPr>
          <w:rFonts w:ascii="Arial Narrow" w:eastAsia="Arial Narrow" w:hAnsi="Arial Narrow" w:cs="Arial Narrow"/>
          <w:i/>
        </w:rPr>
        <w:t>Follow</w:t>
      </w:r>
      <w:proofErr w:type="spellEnd"/>
      <w:r w:rsidRPr="00F55954">
        <w:rPr>
          <w:rFonts w:ascii="Arial Narrow" w:eastAsia="Arial Narrow" w:hAnsi="Arial Narrow" w:cs="Arial Narrow"/>
        </w:rPr>
        <w:t xml:space="preserve"> </w:t>
      </w:r>
      <w:proofErr w:type="spellStart"/>
      <w:r w:rsidRPr="00F55954">
        <w:rPr>
          <w:rFonts w:ascii="Arial Narrow" w:eastAsia="Arial Narrow" w:hAnsi="Arial Narrow" w:cs="Arial Narrow"/>
          <w:i/>
        </w:rPr>
        <w:t>the</w:t>
      </w:r>
      <w:proofErr w:type="spellEnd"/>
      <w:r w:rsidRPr="00F55954">
        <w:rPr>
          <w:rFonts w:ascii="Arial Narrow" w:eastAsia="Arial Narrow" w:hAnsi="Arial Narrow" w:cs="Arial Narrow"/>
          <w:i/>
        </w:rPr>
        <w:t xml:space="preserve"> Money</w:t>
      </w:r>
      <w:r w:rsidRPr="00F55954">
        <w:rPr>
          <w:rFonts w:ascii="Arial Narrow" w:eastAsia="Arial Narrow" w:hAnsi="Arial Narrow" w:cs="Arial Narrow"/>
        </w:rPr>
        <w:t xml:space="preserve"> y dos más responder a intereses locales. El Secretariado decidió que cada uno de los miembros encabezaría un objetivo con la finalidad de darles el seguimiento adecuado, si bien todos se acordarían y discutirían en conjunto. </w:t>
      </w:r>
    </w:p>
    <w:p w14:paraId="06FEB198" w14:textId="6AE2E870" w:rsidR="00A07C62" w:rsidRPr="00F55954" w:rsidRDefault="004078C3">
      <w:pPr>
        <w:pStyle w:val="Normal1"/>
        <w:spacing w:line="360" w:lineRule="auto"/>
        <w:jc w:val="both"/>
      </w:pPr>
      <w:r w:rsidRPr="00F55954">
        <w:rPr>
          <w:rFonts w:ascii="Arial Narrow" w:eastAsia="Arial Narrow" w:hAnsi="Arial Narrow" w:cs="Arial Narrow"/>
        </w:rPr>
        <w:t xml:space="preserve">El </w:t>
      </w:r>
      <w:r w:rsidR="00A50418" w:rsidRPr="00F55954">
        <w:rPr>
          <w:rFonts w:ascii="Arial Narrow" w:eastAsia="Arial Narrow" w:hAnsi="Arial Narrow" w:cs="Arial Narrow"/>
        </w:rPr>
        <w:t>0</w:t>
      </w:r>
      <w:r w:rsidRPr="00F55954">
        <w:rPr>
          <w:rFonts w:ascii="Arial Narrow" w:eastAsia="Arial Narrow" w:hAnsi="Arial Narrow" w:cs="Arial Narrow"/>
        </w:rPr>
        <w:t xml:space="preserve">4 de julio, el STLO convocó al foro “Gobierno Abierto y Sociedad Civil, </w:t>
      </w:r>
      <w:proofErr w:type="spellStart"/>
      <w:r w:rsidR="00C30027" w:rsidRPr="00F55954">
        <w:rPr>
          <w:rFonts w:ascii="Arial Narrow" w:eastAsia="Arial Narrow" w:hAnsi="Arial Narrow" w:cs="Arial Narrow"/>
        </w:rPr>
        <w:t>co</w:t>
      </w:r>
      <w:proofErr w:type="spellEnd"/>
      <w:r w:rsidR="00C30027" w:rsidRPr="00F55954">
        <w:rPr>
          <w:rFonts w:ascii="Arial Narrow" w:eastAsia="Arial Narrow" w:hAnsi="Arial Narrow" w:cs="Arial Narrow"/>
        </w:rPr>
        <w:t>-</w:t>
      </w:r>
      <w:r w:rsidRPr="00F55954">
        <w:rPr>
          <w:rFonts w:ascii="Arial Narrow" w:eastAsia="Arial Narrow" w:hAnsi="Arial Narrow" w:cs="Arial Narrow"/>
        </w:rPr>
        <w:t xml:space="preserve">creación de soluciones”, realizado en las instalaciones del Impact HUB Oaxaca, con la finalidad de dar a conocer el Secretariado e invitar a la sociedad civil a sumarse a los trabajos para la conformación de un PAL. El foro contó con la participación de la organización de la sociedad civil FUNDAR: Centro de Análisis e Investigación, que forma parte del Núcleo de Organizaciones de Sociedad Civil en el STT a nivel nacional, la cual compartió su experiencia en el ejercicio federal y ejemplificó qué tipo de soluciones a problemas específicos de la ciudadanía han obtenido respuesta a través de ejercicios de gobierno abierto. </w:t>
      </w:r>
    </w:p>
    <w:p w14:paraId="73EFDA93" w14:textId="77777777" w:rsidR="00A07C62" w:rsidRPr="00F55954" w:rsidRDefault="004078C3">
      <w:pPr>
        <w:pStyle w:val="Normal1"/>
        <w:spacing w:line="360" w:lineRule="auto"/>
        <w:jc w:val="both"/>
      </w:pPr>
      <w:r w:rsidRPr="00F55954">
        <w:rPr>
          <w:rFonts w:ascii="Arial Narrow" w:eastAsia="Arial Narrow" w:hAnsi="Arial Narrow" w:cs="Arial Narrow"/>
        </w:rPr>
        <w:t>En el mismo mes de julio de 2015, el STLO realizó una consulta ciudadana (ver Anexos) con la finalidad de contar con mayores elementos para definir y sustentar los objetivos del PAL. Con base en los objetivos propuestos por los miembros del STLO y con la información obtenida por la consulta ciudadana, el 18 de agosto de 2015 se desarrollaron en el Centro de Evaluación e Innovación Educativa (CEVIE) de la UABJO cuatro mesas de trabajo con las temáticas de Salud, Desarrollo Social, Educación y Servicios Públicos. La quinta mesa de trabajo consistió en la revisión del Programa Prospera, como componente del proyecto para el PAL por parte del organismo garante. La mesa se realizó en las instalaciones de la entonces Comisión de Transparencia, Acceso a la Información Pública y Protección de Datos Personales del Estado de Oaxaca (COTAIPO), el día 25 de agosto de 2015.</w:t>
      </w:r>
    </w:p>
    <w:p w14:paraId="53A128BF" w14:textId="77777777" w:rsidR="00A07C62" w:rsidRPr="00F55954" w:rsidRDefault="004078C3">
      <w:pPr>
        <w:pStyle w:val="Normal1"/>
        <w:spacing w:line="360" w:lineRule="auto"/>
        <w:jc w:val="both"/>
      </w:pPr>
      <w:r w:rsidRPr="00F55954">
        <w:rPr>
          <w:rFonts w:ascii="Arial Narrow" w:eastAsia="Arial Narrow" w:hAnsi="Arial Narrow" w:cs="Arial Narrow"/>
        </w:rPr>
        <w:t xml:space="preserve">Es importante destacar que mediante decreto 1263, publicado en el Periódico Oficial del Estado el 30 de junio de 2015, el Congreso del Estado de Oaxaca reformó diversos artículos de la Constitución local, entre otros, el artículo 114 que contempla al órgano constitucional autónomo del Estado de Oaxaca encargado de garantizar los derechos de acceso a la información pública y de protección de datos personales, y que, entre otras cuestiones, modificó su denominación, de Comisión de Transparencia, Acceso a la Información Pública y de </w:t>
      </w:r>
      <w:r w:rsidRPr="00F55954">
        <w:rPr>
          <w:rFonts w:ascii="Arial Narrow" w:eastAsia="Arial Narrow" w:hAnsi="Arial Narrow" w:cs="Arial Narrow"/>
        </w:rPr>
        <w:lastRenderedPageBreak/>
        <w:t>Protección de Datos Personales del Estado de Oaxaca (</w:t>
      </w:r>
      <w:proofErr w:type="spellStart"/>
      <w:r w:rsidRPr="00F55954">
        <w:rPr>
          <w:rFonts w:ascii="Arial Narrow" w:eastAsia="Arial Narrow" w:hAnsi="Arial Narrow" w:cs="Arial Narrow"/>
        </w:rPr>
        <w:t>Cotaipo</w:t>
      </w:r>
      <w:proofErr w:type="spellEnd"/>
      <w:r w:rsidRPr="00F55954">
        <w:rPr>
          <w:rFonts w:ascii="Arial Narrow" w:eastAsia="Arial Narrow" w:hAnsi="Arial Narrow" w:cs="Arial Narrow"/>
        </w:rPr>
        <w:t>) a Instituto de Acceso a la Información Pública y Protección de Datos Personales  (IAIP).</w:t>
      </w:r>
    </w:p>
    <w:p w14:paraId="68A4FE3A" w14:textId="7DF7A90B" w:rsidR="00A07C62" w:rsidRPr="00F55954" w:rsidRDefault="004078C3">
      <w:pPr>
        <w:pStyle w:val="Normal1"/>
        <w:spacing w:line="360" w:lineRule="auto"/>
        <w:jc w:val="both"/>
      </w:pPr>
      <w:r w:rsidRPr="00F55954">
        <w:rPr>
          <w:rFonts w:ascii="Arial Narrow" w:eastAsia="Arial Narrow" w:hAnsi="Arial Narrow" w:cs="Arial Narrow"/>
        </w:rPr>
        <w:t xml:space="preserve">Como consecuencia, el Congreso del Estado emitió la convocatoria respectiva para renovar al Congreso General del IAIP, publicada el 19 de agosto de 2015 y el </w:t>
      </w:r>
      <w:r w:rsidR="00585965" w:rsidRPr="00F55954">
        <w:rPr>
          <w:rFonts w:ascii="Arial Narrow" w:eastAsia="Arial Narrow" w:hAnsi="Arial Narrow" w:cs="Arial Narrow"/>
        </w:rPr>
        <w:t>0</w:t>
      </w:r>
      <w:r w:rsidRPr="00F55954">
        <w:rPr>
          <w:rFonts w:ascii="Arial Narrow" w:eastAsia="Arial Narrow" w:hAnsi="Arial Narrow" w:cs="Arial Narrow"/>
        </w:rPr>
        <w:t>1 de septiembre eligió y tomó protesta a los nuevos Comisionados, quienes instalaron formalmente su Consejo General el 15 de septiembre de 2</w:t>
      </w:r>
      <w:r w:rsidR="00BB3E5A">
        <w:rPr>
          <w:rFonts w:ascii="Arial Narrow" w:eastAsia="Arial Narrow" w:hAnsi="Arial Narrow" w:cs="Arial Narrow"/>
        </w:rPr>
        <w:t>0</w:t>
      </w:r>
      <w:r w:rsidRPr="00F55954">
        <w:rPr>
          <w:rFonts w:ascii="Arial Narrow" w:eastAsia="Arial Narrow" w:hAnsi="Arial Narrow" w:cs="Arial Narrow"/>
        </w:rPr>
        <w:t>15, eligiendo como su presidente al Lic. Francisco Javier Álvarez Figueroa.</w:t>
      </w:r>
    </w:p>
    <w:p w14:paraId="204EED07" w14:textId="77777777" w:rsidR="00F55954" w:rsidRDefault="004078C3" w:rsidP="00F55954">
      <w:pPr>
        <w:pStyle w:val="Normal1"/>
        <w:spacing w:line="360" w:lineRule="auto"/>
        <w:jc w:val="both"/>
      </w:pPr>
      <w:r w:rsidRPr="00F55954">
        <w:rPr>
          <w:rFonts w:ascii="Arial Narrow" w:eastAsia="Arial Narrow" w:hAnsi="Arial Narrow" w:cs="Arial Narrow"/>
        </w:rPr>
        <w:t xml:space="preserve">Los </w:t>
      </w:r>
      <w:r w:rsidRPr="00F55954">
        <w:rPr>
          <w:rFonts w:ascii="Arial Narrow" w:eastAsia="Arial Narrow" w:hAnsi="Arial Narrow" w:cs="Arial Narrow"/>
          <w:b/>
        </w:rPr>
        <w:t>seis compromisos</w:t>
      </w:r>
      <w:r w:rsidRPr="00F55954">
        <w:rPr>
          <w:rFonts w:ascii="Arial Narrow" w:eastAsia="Arial Narrow" w:hAnsi="Arial Narrow" w:cs="Arial Narrow"/>
        </w:rPr>
        <w:t xml:space="preserve"> que componen el presente PAL fueron integrados a través de las mesas de trabajo y de la información recopilada por los miembros del STLO. Los compromisos tienen como objetivo atender demandas ciudadanas a través de la colaboración entre Gobierno y Sociedad Civil, </w:t>
      </w:r>
      <w:proofErr w:type="spellStart"/>
      <w:r w:rsidR="00C30027" w:rsidRPr="00F55954">
        <w:rPr>
          <w:rFonts w:ascii="Arial Narrow" w:eastAsia="Arial Narrow" w:hAnsi="Arial Narrow" w:cs="Arial Narrow"/>
        </w:rPr>
        <w:t>co</w:t>
      </w:r>
      <w:proofErr w:type="spellEnd"/>
      <w:r w:rsidR="00C30027" w:rsidRPr="00F55954">
        <w:rPr>
          <w:rFonts w:ascii="Arial Narrow" w:eastAsia="Arial Narrow" w:hAnsi="Arial Narrow" w:cs="Arial Narrow"/>
        </w:rPr>
        <w:t>-</w:t>
      </w:r>
      <w:r w:rsidRPr="00F55954">
        <w:rPr>
          <w:rFonts w:ascii="Arial Narrow" w:eastAsia="Arial Narrow" w:hAnsi="Arial Narrow" w:cs="Arial Narrow"/>
        </w:rPr>
        <w:t>creando soluciones a problemáticas específicas. La meta de estas acciones es mejorar la calidad de vida de las y los ciudadanos de Oaxaca.</w:t>
      </w:r>
    </w:p>
    <w:p w14:paraId="013D09A0" w14:textId="2604417A" w:rsidR="00A07C62" w:rsidRPr="00F55954" w:rsidRDefault="004078C3" w:rsidP="00307BE6">
      <w:pPr>
        <w:pStyle w:val="Normal1"/>
        <w:spacing w:line="360" w:lineRule="auto"/>
        <w:jc w:val="center"/>
      </w:pPr>
      <w:r w:rsidRPr="00F55954">
        <w:rPr>
          <w:rFonts w:ascii="Arial Narrow" w:eastAsia="Arial Narrow" w:hAnsi="Arial Narrow" w:cs="Arial Narrow"/>
          <w:b/>
        </w:rPr>
        <w:t>C. Participantes</w:t>
      </w:r>
    </w:p>
    <w:tbl>
      <w:tblPr>
        <w:tblStyle w:val="a"/>
        <w:tblW w:w="8818" w:type="dxa"/>
        <w:jc w:val="center"/>
        <w:tblInd w:w="0" w:type="dxa"/>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4409"/>
        <w:gridCol w:w="4409"/>
      </w:tblGrid>
      <w:tr w:rsidR="00A07C62" w:rsidRPr="00F55954" w14:paraId="14D34C3C" w14:textId="77777777" w:rsidTr="00F5595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9" w:type="dxa"/>
          </w:tcPr>
          <w:p w14:paraId="1DA6FE4B" w14:textId="77777777" w:rsidR="00A07C62" w:rsidRPr="00F55954" w:rsidRDefault="004078C3">
            <w:pPr>
              <w:pStyle w:val="Normal1"/>
              <w:jc w:val="center"/>
            </w:pPr>
            <w:r w:rsidRPr="00F55954">
              <w:rPr>
                <w:rFonts w:ascii="Arial Narrow" w:eastAsia="Arial Narrow" w:hAnsi="Arial Narrow" w:cs="Arial Narrow"/>
              </w:rPr>
              <w:t>Integrantes</w:t>
            </w:r>
          </w:p>
        </w:tc>
        <w:tc>
          <w:tcPr>
            <w:tcW w:w="4409" w:type="dxa"/>
          </w:tcPr>
          <w:p w14:paraId="2A763B72" w14:textId="77777777" w:rsidR="00A07C62" w:rsidRPr="00F55954" w:rsidRDefault="004078C3">
            <w:pPr>
              <w:pStyle w:val="Normal1"/>
              <w:jc w:val="center"/>
              <w:cnfStyle w:val="100000000000" w:firstRow="1" w:lastRow="0" w:firstColumn="0" w:lastColumn="0" w:oddVBand="0" w:evenVBand="0" w:oddHBand="0" w:evenHBand="0" w:firstRowFirstColumn="0" w:firstRowLastColumn="0" w:lastRowFirstColumn="0" w:lastRowLastColumn="0"/>
            </w:pPr>
            <w:r w:rsidRPr="00F55954">
              <w:rPr>
                <w:rFonts w:ascii="Arial Narrow" w:eastAsia="Arial Narrow" w:hAnsi="Arial Narrow" w:cs="Arial Narrow"/>
              </w:rPr>
              <w:t>Suplentes</w:t>
            </w:r>
          </w:p>
        </w:tc>
      </w:tr>
      <w:tr w:rsidR="00A07C62" w:rsidRPr="00F55954" w14:paraId="7256147B" w14:textId="77777777" w:rsidTr="00F559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9" w:type="dxa"/>
          </w:tcPr>
          <w:p w14:paraId="09206464" w14:textId="77777777" w:rsidR="00A07C62" w:rsidRPr="00F55954" w:rsidRDefault="004078C3">
            <w:pPr>
              <w:pStyle w:val="Normal1"/>
              <w:jc w:val="center"/>
            </w:pPr>
            <w:r w:rsidRPr="00F55954">
              <w:rPr>
                <w:rFonts w:ascii="Arial Narrow" w:eastAsia="Arial Narrow" w:hAnsi="Arial Narrow" w:cs="Arial Narrow"/>
              </w:rPr>
              <w:t>Lic. Francisco Javier Álvarez Figueroa</w:t>
            </w:r>
          </w:p>
          <w:p w14:paraId="3AB81035" w14:textId="77777777" w:rsidR="00A07C62" w:rsidRPr="00F55954" w:rsidRDefault="004078C3">
            <w:pPr>
              <w:pStyle w:val="Normal1"/>
              <w:jc w:val="center"/>
            </w:pPr>
            <w:r w:rsidRPr="00F55954">
              <w:rPr>
                <w:rFonts w:ascii="Arial Narrow" w:eastAsia="Arial Narrow" w:hAnsi="Arial Narrow" w:cs="Arial Narrow"/>
                <w:b w:val="0"/>
              </w:rPr>
              <w:t>Comisionado Presidente del IAIP</w:t>
            </w:r>
          </w:p>
        </w:tc>
        <w:tc>
          <w:tcPr>
            <w:tcW w:w="4409" w:type="dxa"/>
          </w:tcPr>
          <w:p w14:paraId="4252821B" w14:textId="77777777" w:rsidR="00A07C62" w:rsidRPr="00F55954" w:rsidRDefault="004078C3">
            <w:pPr>
              <w:pStyle w:val="Normal1"/>
              <w:jc w:val="center"/>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b/>
              </w:rPr>
              <w:t>Lic. Edgar Rogelio Estrada Ruiz</w:t>
            </w:r>
            <w:r w:rsidRPr="00F55954">
              <w:rPr>
                <w:rFonts w:ascii="Arial Narrow" w:eastAsia="Arial Narrow" w:hAnsi="Arial Narrow" w:cs="Arial Narrow"/>
              </w:rPr>
              <w:br/>
              <w:t>Secretario Técnico</w:t>
            </w:r>
          </w:p>
        </w:tc>
      </w:tr>
      <w:tr w:rsidR="00A07C62" w:rsidRPr="00F55954" w14:paraId="4CFFBB93" w14:textId="77777777" w:rsidTr="00F55954">
        <w:trPr>
          <w:jc w:val="center"/>
        </w:trPr>
        <w:tc>
          <w:tcPr>
            <w:cnfStyle w:val="001000000000" w:firstRow="0" w:lastRow="0" w:firstColumn="1" w:lastColumn="0" w:oddVBand="0" w:evenVBand="0" w:oddHBand="0" w:evenHBand="0" w:firstRowFirstColumn="0" w:firstRowLastColumn="0" w:lastRowFirstColumn="0" w:lastRowLastColumn="0"/>
            <w:tcW w:w="4409" w:type="dxa"/>
          </w:tcPr>
          <w:p w14:paraId="6B5CA83E" w14:textId="77777777" w:rsidR="00A07C62" w:rsidRPr="00F55954" w:rsidRDefault="004078C3">
            <w:pPr>
              <w:pStyle w:val="Normal1"/>
              <w:jc w:val="center"/>
            </w:pPr>
            <w:r w:rsidRPr="00F55954">
              <w:rPr>
                <w:rFonts w:ascii="Arial Narrow" w:eastAsia="Arial Narrow" w:hAnsi="Arial Narrow" w:cs="Arial Narrow"/>
              </w:rPr>
              <w:t>Mtro. José Carlos León Vargas</w:t>
            </w:r>
            <w:r w:rsidRPr="00F55954">
              <w:rPr>
                <w:rFonts w:ascii="Arial Narrow" w:eastAsia="Arial Narrow" w:hAnsi="Arial Narrow" w:cs="Arial Narrow"/>
              </w:rPr>
              <w:br/>
            </w:r>
            <w:r w:rsidRPr="00F55954">
              <w:rPr>
                <w:rFonts w:ascii="Arial Narrow" w:eastAsia="Arial Narrow" w:hAnsi="Arial Narrow" w:cs="Arial Narrow"/>
                <w:b w:val="0"/>
              </w:rPr>
              <w:t xml:space="preserve">Director de Solidaridad Internacional </w:t>
            </w:r>
            <w:proofErr w:type="spellStart"/>
            <w:r w:rsidRPr="00F55954">
              <w:rPr>
                <w:rFonts w:ascii="Arial Narrow" w:eastAsia="Arial Narrow" w:hAnsi="Arial Narrow" w:cs="Arial Narrow"/>
                <w:b w:val="0"/>
              </w:rPr>
              <w:t>Kanda</w:t>
            </w:r>
            <w:proofErr w:type="spellEnd"/>
            <w:r w:rsidRPr="00F55954">
              <w:rPr>
                <w:rFonts w:ascii="Arial Narrow" w:eastAsia="Arial Narrow" w:hAnsi="Arial Narrow" w:cs="Arial Narrow"/>
                <w:b w:val="0"/>
              </w:rPr>
              <w:t xml:space="preserve"> A.C. (SIKANDA)</w:t>
            </w:r>
          </w:p>
        </w:tc>
        <w:tc>
          <w:tcPr>
            <w:tcW w:w="4409" w:type="dxa"/>
          </w:tcPr>
          <w:p w14:paraId="5CAF5293" w14:textId="77777777" w:rsidR="00A07C62" w:rsidRPr="00F55954" w:rsidRDefault="004078C3">
            <w:pPr>
              <w:pStyle w:val="Normal1"/>
              <w:jc w:val="center"/>
              <w:cnfStyle w:val="000000000000" w:firstRow="0" w:lastRow="0" w:firstColumn="0" w:lastColumn="0" w:oddVBand="0" w:evenVBand="0" w:oddHBand="0" w:evenHBand="0" w:firstRowFirstColumn="0" w:firstRowLastColumn="0" w:lastRowFirstColumn="0" w:lastRowLastColumn="0"/>
            </w:pPr>
            <w:r w:rsidRPr="00F55954">
              <w:rPr>
                <w:rFonts w:ascii="Arial Narrow" w:eastAsia="Arial Narrow" w:hAnsi="Arial Narrow" w:cs="Arial Narrow"/>
                <w:b/>
              </w:rPr>
              <w:t>Mtra. Bárbara Lazcano Torres</w:t>
            </w:r>
            <w:r w:rsidRPr="00F55954">
              <w:rPr>
                <w:rFonts w:ascii="Arial Narrow" w:eastAsia="Arial Narrow" w:hAnsi="Arial Narrow" w:cs="Arial Narrow"/>
              </w:rPr>
              <w:br/>
              <w:t xml:space="preserve">Coordinadora de Comunicación y Vinculación </w:t>
            </w:r>
          </w:p>
        </w:tc>
      </w:tr>
      <w:tr w:rsidR="00A07C62" w:rsidRPr="00F55954" w14:paraId="775E769F" w14:textId="77777777" w:rsidTr="00F559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9" w:type="dxa"/>
          </w:tcPr>
          <w:p w14:paraId="09CBDF02" w14:textId="77777777" w:rsidR="00A07C62" w:rsidRPr="00F55954" w:rsidRDefault="004078C3">
            <w:pPr>
              <w:pStyle w:val="Normal1"/>
              <w:jc w:val="center"/>
            </w:pPr>
            <w:r w:rsidRPr="00F55954">
              <w:rPr>
                <w:rFonts w:ascii="Arial Narrow" w:eastAsia="Arial Narrow" w:hAnsi="Arial Narrow" w:cs="Arial Narrow"/>
              </w:rPr>
              <w:t>Mtro. Rafael García Leyva</w:t>
            </w:r>
          </w:p>
          <w:p w14:paraId="6D36F2B7" w14:textId="77777777" w:rsidR="00A07C62" w:rsidRPr="00F55954" w:rsidRDefault="004078C3">
            <w:pPr>
              <w:pStyle w:val="Normal1"/>
              <w:jc w:val="center"/>
            </w:pPr>
            <w:r w:rsidRPr="00F55954">
              <w:rPr>
                <w:rFonts w:ascii="Arial Narrow" w:eastAsia="Arial Narrow" w:hAnsi="Arial Narrow" w:cs="Arial Narrow"/>
                <w:b w:val="0"/>
              </w:rPr>
              <w:t>Director de Transparencia y Participación Social</w:t>
            </w:r>
          </w:p>
          <w:p w14:paraId="700A5003" w14:textId="77777777" w:rsidR="00A07C62" w:rsidRPr="00F55954" w:rsidRDefault="004078C3">
            <w:pPr>
              <w:pStyle w:val="Normal1"/>
              <w:jc w:val="center"/>
            </w:pPr>
            <w:r w:rsidRPr="00F55954">
              <w:rPr>
                <w:rFonts w:ascii="Arial Narrow" w:eastAsia="Arial Narrow" w:hAnsi="Arial Narrow" w:cs="Arial Narrow"/>
                <w:b w:val="0"/>
              </w:rPr>
              <w:t>Enlace Gobierno del Estado de Oaxaca</w:t>
            </w:r>
          </w:p>
          <w:p w14:paraId="56AC74E8" w14:textId="77777777" w:rsidR="00A07C62" w:rsidRPr="00F55954" w:rsidRDefault="00A07C62">
            <w:pPr>
              <w:pStyle w:val="Normal1"/>
            </w:pPr>
          </w:p>
        </w:tc>
        <w:tc>
          <w:tcPr>
            <w:tcW w:w="4409" w:type="dxa"/>
          </w:tcPr>
          <w:p w14:paraId="310DBED3" w14:textId="77777777" w:rsidR="00A07C62" w:rsidRPr="00F55954" w:rsidRDefault="004078C3">
            <w:pPr>
              <w:pStyle w:val="Normal1"/>
              <w:jc w:val="center"/>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b/>
              </w:rPr>
              <w:t>Ing. Astrid García Aranda</w:t>
            </w:r>
            <w:r w:rsidRPr="00F55954">
              <w:rPr>
                <w:rFonts w:ascii="Arial Narrow" w:eastAsia="Arial Narrow" w:hAnsi="Arial Narrow" w:cs="Arial Narrow"/>
              </w:rPr>
              <w:br/>
              <w:t>Jefe del Departamento de Políticas de Acceso a la Información</w:t>
            </w:r>
          </w:p>
        </w:tc>
      </w:tr>
      <w:tr w:rsidR="00A07C62" w:rsidRPr="00F55954" w14:paraId="2E6F39A8" w14:textId="77777777" w:rsidTr="00F55954">
        <w:trPr>
          <w:jc w:val="center"/>
        </w:trPr>
        <w:tc>
          <w:tcPr>
            <w:cnfStyle w:val="001000000000" w:firstRow="0" w:lastRow="0" w:firstColumn="1" w:lastColumn="0" w:oddVBand="0" w:evenVBand="0" w:oddHBand="0" w:evenHBand="0" w:firstRowFirstColumn="0" w:firstRowLastColumn="0" w:lastRowFirstColumn="0" w:lastRowLastColumn="0"/>
            <w:tcW w:w="4409" w:type="dxa"/>
          </w:tcPr>
          <w:p w14:paraId="7DF9A705" w14:textId="77777777" w:rsidR="00A07C62" w:rsidRPr="00F55954" w:rsidRDefault="004078C3">
            <w:pPr>
              <w:pStyle w:val="Normal1"/>
              <w:jc w:val="center"/>
            </w:pPr>
            <w:r w:rsidRPr="00F55954">
              <w:rPr>
                <w:rFonts w:ascii="Arial Narrow" w:eastAsia="Arial Narrow" w:hAnsi="Arial Narrow" w:cs="Arial Narrow"/>
              </w:rPr>
              <w:t>C. Claudio Armando Ruiz Solana</w:t>
            </w:r>
            <w:r w:rsidRPr="00F55954">
              <w:rPr>
                <w:rFonts w:ascii="Arial Narrow" w:eastAsia="Arial Narrow" w:hAnsi="Arial Narrow" w:cs="Arial Narrow"/>
              </w:rPr>
              <w:br/>
            </w:r>
            <w:r w:rsidRPr="00F55954">
              <w:rPr>
                <w:rFonts w:ascii="Arial Narrow" w:eastAsia="Arial Narrow" w:hAnsi="Arial Narrow" w:cs="Arial Narrow"/>
                <w:b w:val="0"/>
              </w:rPr>
              <w:t>Presidente del Consejo de Colaboración Municipal de Oaxaca de Juárez</w:t>
            </w:r>
          </w:p>
        </w:tc>
        <w:tc>
          <w:tcPr>
            <w:tcW w:w="4409" w:type="dxa"/>
          </w:tcPr>
          <w:p w14:paraId="6D89755B" w14:textId="77777777" w:rsidR="00A07C62" w:rsidRPr="00F55954" w:rsidRDefault="004078C3">
            <w:pPr>
              <w:pStyle w:val="Normal1"/>
              <w:jc w:val="center"/>
              <w:cnfStyle w:val="000000000000" w:firstRow="0" w:lastRow="0" w:firstColumn="0" w:lastColumn="0" w:oddVBand="0" w:evenVBand="0" w:oddHBand="0" w:evenHBand="0" w:firstRowFirstColumn="0" w:firstRowLastColumn="0" w:lastRowFirstColumn="0" w:lastRowLastColumn="0"/>
            </w:pPr>
            <w:r w:rsidRPr="00F55954">
              <w:rPr>
                <w:rFonts w:ascii="Arial Narrow" w:eastAsia="Arial Narrow" w:hAnsi="Arial Narrow" w:cs="Arial Narrow"/>
                <w:b/>
              </w:rPr>
              <w:t xml:space="preserve">Ing. </w:t>
            </w:r>
            <w:proofErr w:type="spellStart"/>
            <w:r w:rsidRPr="00F55954">
              <w:rPr>
                <w:rFonts w:ascii="Arial Narrow" w:eastAsia="Arial Narrow" w:hAnsi="Arial Narrow" w:cs="Arial Narrow"/>
                <w:b/>
              </w:rPr>
              <w:t>Alexandros</w:t>
            </w:r>
            <w:proofErr w:type="spellEnd"/>
            <w:r w:rsidRPr="00F55954">
              <w:rPr>
                <w:rFonts w:ascii="Arial Narrow" w:eastAsia="Arial Narrow" w:hAnsi="Arial Narrow" w:cs="Arial Narrow"/>
                <w:b/>
              </w:rPr>
              <w:t xml:space="preserve"> </w:t>
            </w:r>
            <w:proofErr w:type="spellStart"/>
            <w:r w:rsidRPr="00F55954">
              <w:rPr>
                <w:rFonts w:ascii="Arial Narrow" w:eastAsia="Arial Narrow" w:hAnsi="Arial Narrow" w:cs="Arial Narrow"/>
                <w:b/>
              </w:rPr>
              <w:t>Gantonas</w:t>
            </w:r>
            <w:proofErr w:type="spellEnd"/>
            <w:r w:rsidRPr="00F55954">
              <w:rPr>
                <w:rFonts w:ascii="Arial Narrow" w:eastAsia="Arial Narrow" w:hAnsi="Arial Narrow" w:cs="Arial Narrow"/>
                <w:b/>
              </w:rPr>
              <w:t xml:space="preserve"> </w:t>
            </w:r>
            <w:proofErr w:type="spellStart"/>
            <w:r w:rsidRPr="00F55954">
              <w:rPr>
                <w:rFonts w:ascii="Arial Narrow" w:eastAsia="Arial Narrow" w:hAnsi="Arial Narrow" w:cs="Arial Narrow"/>
                <w:b/>
              </w:rPr>
              <w:t>Gamangari</w:t>
            </w:r>
            <w:proofErr w:type="spellEnd"/>
          </w:p>
          <w:p w14:paraId="4D681EB7" w14:textId="77777777" w:rsidR="00A07C62" w:rsidRPr="00F55954" w:rsidRDefault="004078C3">
            <w:pPr>
              <w:pStyle w:val="Normal1"/>
              <w:jc w:val="center"/>
              <w:cnfStyle w:val="000000000000" w:firstRow="0" w:lastRow="0" w:firstColumn="0" w:lastColumn="0" w:oddVBand="0" w:evenVBand="0" w:oddHBand="0" w:evenHBand="0" w:firstRowFirstColumn="0" w:firstRowLastColumn="0" w:lastRowFirstColumn="0" w:lastRowLastColumn="0"/>
            </w:pPr>
            <w:r w:rsidRPr="00F55954">
              <w:rPr>
                <w:rFonts w:ascii="Arial Narrow" w:eastAsia="Arial Narrow" w:hAnsi="Arial Narrow" w:cs="Arial Narrow"/>
              </w:rPr>
              <w:t>Secretario</w:t>
            </w:r>
          </w:p>
        </w:tc>
      </w:tr>
      <w:tr w:rsidR="00A07C62" w:rsidRPr="00F55954" w14:paraId="439EED5F" w14:textId="77777777" w:rsidTr="00F559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9" w:type="dxa"/>
          </w:tcPr>
          <w:p w14:paraId="7C03C070" w14:textId="77777777" w:rsidR="00A07C62" w:rsidRPr="00F55954" w:rsidRDefault="004078C3">
            <w:pPr>
              <w:pStyle w:val="Normal1"/>
              <w:jc w:val="center"/>
            </w:pPr>
            <w:r w:rsidRPr="00F55954">
              <w:rPr>
                <w:rFonts w:ascii="Arial Narrow" w:eastAsia="Arial Narrow" w:hAnsi="Arial Narrow" w:cs="Arial Narrow"/>
              </w:rPr>
              <w:t>Lic. Fernando José Vásquez Quintas</w:t>
            </w:r>
            <w:r w:rsidRPr="00F55954">
              <w:rPr>
                <w:rFonts w:ascii="Arial Narrow" w:eastAsia="Arial Narrow" w:hAnsi="Arial Narrow" w:cs="Arial Narrow"/>
              </w:rPr>
              <w:br/>
            </w:r>
            <w:r w:rsidRPr="00F55954">
              <w:rPr>
                <w:rFonts w:ascii="Arial Narrow" w:eastAsia="Arial Narrow" w:hAnsi="Arial Narrow" w:cs="Arial Narrow"/>
                <w:b w:val="0"/>
              </w:rPr>
              <w:t>Coordinador de Transparencia y Acceso a la Información Pública del Municipio de Oaxaca de Juárez</w:t>
            </w:r>
          </w:p>
        </w:tc>
        <w:tc>
          <w:tcPr>
            <w:tcW w:w="4409" w:type="dxa"/>
          </w:tcPr>
          <w:p w14:paraId="36FA83CC" w14:textId="77777777" w:rsidR="00A07C62" w:rsidRPr="00F55954" w:rsidRDefault="004078C3">
            <w:pPr>
              <w:pStyle w:val="Normal1"/>
              <w:jc w:val="center"/>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b/>
              </w:rPr>
              <w:t>Lic. Daniela Patricia López Cervantes</w:t>
            </w:r>
            <w:r w:rsidRPr="00F55954">
              <w:rPr>
                <w:rFonts w:ascii="Arial Narrow" w:eastAsia="Arial Narrow" w:hAnsi="Arial Narrow" w:cs="Arial Narrow"/>
              </w:rPr>
              <w:br/>
              <w:t>Jefa del Departamento de Vinculación con la Sociedad y Transparencia Municipal</w:t>
            </w:r>
          </w:p>
        </w:tc>
      </w:tr>
    </w:tbl>
    <w:p w14:paraId="4E2F4199" w14:textId="77777777" w:rsidR="00F55954" w:rsidRDefault="00F55954">
      <w:pPr>
        <w:pStyle w:val="Normal1"/>
        <w:spacing w:line="360" w:lineRule="auto"/>
        <w:jc w:val="both"/>
      </w:pPr>
    </w:p>
    <w:p w14:paraId="35F12428" w14:textId="77777777" w:rsidR="00A07C62" w:rsidRPr="00F55954" w:rsidRDefault="004078C3">
      <w:pPr>
        <w:pStyle w:val="Normal1"/>
        <w:numPr>
          <w:ilvl w:val="0"/>
          <w:numId w:val="16"/>
        </w:numPr>
        <w:spacing w:after="0" w:line="360" w:lineRule="auto"/>
        <w:ind w:hanging="360"/>
        <w:contextualSpacing/>
        <w:jc w:val="center"/>
        <w:rPr>
          <w:rFonts w:ascii="Arial Narrow" w:eastAsia="Arial Narrow" w:hAnsi="Arial Narrow" w:cs="Arial Narrow"/>
          <w:b/>
        </w:rPr>
      </w:pPr>
      <w:r w:rsidRPr="00F55954">
        <w:rPr>
          <w:rFonts w:ascii="Arial Narrow" w:eastAsia="Arial Narrow" w:hAnsi="Arial Narrow" w:cs="Arial Narrow"/>
          <w:b/>
        </w:rPr>
        <w:lastRenderedPageBreak/>
        <w:t>Contexto y retos en Oaxaca</w:t>
      </w:r>
    </w:p>
    <w:p w14:paraId="7F04E7F2" w14:textId="3107E15F" w:rsidR="00A07C62" w:rsidRPr="00F55954" w:rsidRDefault="004078C3">
      <w:pPr>
        <w:pStyle w:val="Normal1"/>
        <w:spacing w:line="360" w:lineRule="auto"/>
        <w:jc w:val="both"/>
      </w:pPr>
      <w:r w:rsidRPr="00F55954">
        <w:rPr>
          <w:rFonts w:ascii="Arial Narrow" w:eastAsia="Arial Narrow" w:hAnsi="Arial Narrow" w:cs="Arial Narrow"/>
        </w:rPr>
        <w:t xml:space="preserve">En 2015 el Instituto Nacional de Transparencia, Acceso a la Información y Protección de Datos Personales (INAI) convocó a los órganos garantes, sociedad civil y autoridades de los diversos estados de la República para lanzar un ejercicio piloto que permitiera la conformación de Secretariados Técnicos Locales para la construcción de Gobiernos Abiertos. En Oaxaca se integró el primer Secretariado Técnico Local (STLO) a nivel nacional, el </w:t>
      </w:r>
      <w:r w:rsidR="00585965" w:rsidRPr="00F55954">
        <w:rPr>
          <w:rFonts w:ascii="Arial Narrow" w:eastAsia="Arial Narrow" w:hAnsi="Arial Narrow" w:cs="Arial Narrow"/>
        </w:rPr>
        <w:t>0</w:t>
      </w:r>
      <w:r w:rsidRPr="00F55954">
        <w:rPr>
          <w:rFonts w:ascii="Arial Narrow" w:eastAsia="Arial Narrow" w:hAnsi="Arial Narrow" w:cs="Arial Narrow"/>
        </w:rPr>
        <w:t xml:space="preserve">7 de abril de 2015, con la finalidad de impulsar acciones para la </w:t>
      </w:r>
      <w:proofErr w:type="spellStart"/>
      <w:r w:rsidRPr="00F55954">
        <w:rPr>
          <w:rFonts w:ascii="Arial Narrow" w:eastAsia="Arial Narrow" w:hAnsi="Arial Narrow" w:cs="Arial Narrow"/>
        </w:rPr>
        <w:t>co</w:t>
      </w:r>
      <w:proofErr w:type="spellEnd"/>
      <w:r w:rsidRPr="00F55954">
        <w:rPr>
          <w:rFonts w:ascii="Arial Narrow" w:eastAsia="Arial Narrow" w:hAnsi="Arial Narrow" w:cs="Arial Narrow"/>
        </w:rPr>
        <w:t>-creación de políticas públicas en el estado mediante la colaboración entre gobierno, sociedad civil y organismos garante.</w:t>
      </w:r>
    </w:p>
    <w:p w14:paraId="7A4331D0" w14:textId="1734226C" w:rsidR="00A07C62" w:rsidRPr="00F55954" w:rsidRDefault="004078C3">
      <w:pPr>
        <w:pStyle w:val="Normal1"/>
        <w:spacing w:line="360" w:lineRule="auto"/>
        <w:jc w:val="both"/>
      </w:pPr>
      <w:r w:rsidRPr="00F55954">
        <w:rPr>
          <w:rFonts w:ascii="Arial Narrow" w:eastAsia="Arial Narrow" w:hAnsi="Arial Narrow" w:cs="Arial Narrow"/>
        </w:rPr>
        <w:t>El STLO se conforma con cinco integrantes: el Instituto de Acceso a la Información Pública y Protección de Datos Personales del Estado de Oaxaca; el Gobierno del Estado de Oaxaca; el Gobierno Municipal de Oaxaca de Juárez; la organización Solidaridad Int</w:t>
      </w:r>
      <w:r w:rsidR="00C30027" w:rsidRPr="00F55954">
        <w:rPr>
          <w:rFonts w:ascii="Arial Narrow" w:eastAsia="Arial Narrow" w:hAnsi="Arial Narrow" w:cs="Arial Narrow"/>
        </w:rPr>
        <w:t xml:space="preserve">ernacional </w:t>
      </w:r>
      <w:proofErr w:type="spellStart"/>
      <w:r w:rsidR="00C30027" w:rsidRPr="00F55954">
        <w:rPr>
          <w:rFonts w:ascii="Arial Narrow" w:eastAsia="Arial Narrow" w:hAnsi="Arial Narrow" w:cs="Arial Narrow"/>
        </w:rPr>
        <w:t>Kanda</w:t>
      </w:r>
      <w:proofErr w:type="spellEnd"/>
      <w:r w:rsidR="00C30027" w:rsidRPr="00F55954">
        <w:rPr>
          <w:rFonts w:ascii="Arial Narrow" w:eastAsia="Arial Narrow" w:hAnsi="Arial Narrow" w:cs="Arial Narrow"/>
        </w:rPr>
        <w:t xml:space="preserve"> A.C. (SIKANDA)</w:t>
      </w:r>
      <w:r w:rsidRPr="00F55954">
        <w:rPr>
          <w:rFonts w:ascii="Arial Narrow" w:eastAsia="Arial Narrow" w:hAnsi="Arial Narrow" w:cs="Arial Narrow"/>
        </w:rPr>
        <w:t xml:space="preserve"> y el Consejo de Colaboración Municipal de Oaxaca de Juárez. </w:t>
      </w:r>
    </w:p>
    <w:p w14:paraId="7EDADEFC" w14:textId="340974DE" w:rsidR="00A07C62" w:rsidRPr="00F55954" w:rsidRDefault="004078C3">
      <w:pPr>
        <w:pStyle w:val="Normal1"/>
        <w:spacing w:line="360" w:lineRule="auto"/>
        <w:jc w:val="both"/>
      </w:pPr>
      <w:r w:rsidRPr="00F55954">
        <w:rPr>
          <w:rFonts w:ascii="Arial Narrow" w:eastAsia="Arial Narrow" w:hAnsi="Arial Narrow" w:cs="Arial Narrow"/>
        </w:rPr>
        <w:t xml:space="preserve">Como parte de los compromisos que el STLO adoptó desde el </w:t>
      </w:r>
      <w:r w:rsidR="00585965" w:rsidRPr="00F55954">
        <w:rPr>
          <w:rFonts w:ascii="Arial Narrow" w:eastAsia="Arial Narrow" w:hAnsi="Arial Narrow" w:cs="Arial Narrow"/>
        </w:rPr>
        <w:t>0</w:t>
      </w:r>
      <w:r w:rsidRPr="00F55954">
        <w:rPr>
          <w:rFonts w:ascii="Arial Narrow" w:eastAsia="Arial Narrow" w:hAnsi="Arial Narrow" w:cs="Arial Narrow"/>
        </w:rPr>
        <w:t xml:space="preserve">7 de abril de 2015 </w:t>
      </w:r>
      <w:r w:rsidR="00585965" w:rsidRPr="00F55954">
        <w:rPr>
          <w:rFonts w:ascii="Arial Narrow" w:eastAsia="Arial Narrow" w:hAnsi="Arial Narrow" w:cs="Arial Narrow"/>
        </w:rPr>
        <w:t>-</w:t>
      </w:r>
      <w:r w:rsidRPr="00F55954">
        <w:rPr>
          <w:rFonts w:ascii="Arial Narrow" w:eastAsia="Arial Narrow" w:hAnsi="Arial Narrow" w:cs="Arial Narrow"/>
        </w:rPr>
        <w:t>en el marco la prueba piloto de Gobierno Abierto que coordina el INAI</w:t>
      </w:r>
      <w:r w:rsidR="00585965" w:rsidRPr="00F55954">
        <w:rPr>
          <w:rFonts w:ascii="Arial Narrow" w:eastAsia="Arial Narrow" w:hAnsi="Arial Narrow" w:cs="Arial Narrow"/>
        </w:rPr>
        <w:t xml:space="preserve">- </w:t>
      </w:r>
      <w:r w:rsidRPr="00F55954">
        <w:rPr>
          <w:rFonts w:ascii="Arial Narrow" w:eastAsia="Arial Narrow" w:hAnsi="Arial Narrow" w:cs="Arial Narrow"/>
        </w:rPr>
        <w:t xml:space="preserve"> se han desarrollado actividades con miras a la construcción de un Plan de Acción Local (PAL) para mejorar</w:t>
      </w:r>
      <w:r w:rsidR="00A50418" w:rsidRPr="00F55954">
        <w:rPr>
          <w:rFonts w:ascii="Arial Narrow" w:eastAsia="Arial Narrow" w:hAnsi="Arial Narrow" w:cs="Arial Narrow"/>
        </w:rPr>
        <w:t>,</w:t>
      </w:r>
      <w:r w:rsidRPr="00F55954">
        <w:rPr>
          <w:rFonts w:ascii="Arial Narrow" w:eastAsia="Arial Narrow" w:hAnsi="Arial Narrow" w:cs="Arial Narrow"/>
        </w:rPr>
        <w:t xml:space="preserve"> en colaboración, el desempeño de la función pública y la calidad de vida de las y los oaxaqueños.</w:t>
      </w:r>
    </w:p>
    <w:p w14:paraId="0F15EE5F" w14:textId="77777777" w:rsidR="00F55954" w:rsidRPr="00F55954" w:rsidRDefault="004078C3">
      <w:pPr>
        <w:pStyle w:val="Normal1"/>
        <w:spacing w:line="360" w:lineRule="auto"/>
        <w:jc w:val="both"/>
      </w:pPr>
      <w:r w:rsidRPr="00F55954">
        <w:rPr>
          <w:rFonts w:ascii="Arial Narrow" w:eastAsia="Arial Narrow" w:hAnsi="Arial Narrow" w:cs="Arial Narrow"/>
        </w:rPr>
        <w:t xml:space="preserve">El PAL es un mecanismo para crear una ruta de acción conjunta y coordinada, que promueva  la apertura institucional y fomente lógicas colaborativas entre distintos actores sociales en el Estado, por medio del uso estratégico de la información y el conocimiento público para la atención de demandas ciudadanas y la solución de problemáticas locales específicas, a través de la participación, la </w:t>
      </w:r>
      <w:proofErr w:type="spellStart"/>
      <w:r w:rsidR="00C30027" w:rsidRPr="00F55954">
        <w:rPr>
          <w:rFonts w:ascii="Arial Narrow" w:eastAsia="Arial Narrow" w:hAnsi="Arial Narrow" w:cs="Arial Narrow"/>
        </w:rPr>
        <w:t>co</w:t>
      </w:r>
      <w:proofErr w:type="spellEnd"/>
      <w:r w:rsidR="00C30027" w:rsidRPr="00F55954">
        <w:rPr>
          <w:rFonts w:ascii="Arial Narrow" w:eastAsia="Arial Narrow" w:hAnsi="Arial Narrow" w:cs="Arial Narrow"/>
        </w:rPr>
        <w:t>-</w:t>
      </w:r>
      <w:r w:rsidRPr="00F55954">
        <w:rPr>
          <w:rFonts w:ascii="Arial Narrow" w:eastAsia="Arial Narrow" w:hAnsi="Arial Narrow" w:cs="Arial Narrow"/>
        </w:rPr>
        <w:t>creación y la innovación ciudadana cívica y tecnológica.</w:t>
      </w:r>
    </w:p>
    <w:p w14:paraId="590B2852" w14:textId="57666516" w:rsidR="00A07C62" w:rsidRPr="00F55954" w:rsidRDefault="004078C3">
      <w:pPr>
        <w:pStyle w:val="Normal1"/>
        <w:spacing w:line="360" w:lineRule="auto"/>
        <w:jc w:val="both"/>
      </w:pPr>
      <w:r w:rsidRPr="00F55954">
        <w:rPr>
          <w:rFonts w:ascii="Arial Narrow" w:eastAsia="Arial Narrow" w:hAnsi="Arial Narrow" w:cs="Arial Narrow"/>
        </w:rPr>
        <w:t xml:space="preserve">Bajo este marco, y de manera voluntaria, diversas autoridades locales, sociedad civil y órgano garante del Estado de Oaxaca, emprendimos una serie de acciones que puedan llevar hacia una gobernanza multicultural y efectiva. Todos los actores involucrados en esta práctica hemos sido proactivos, con el objetivo de dar los primeros pasos hacia la  consolidación democrática en nuestro estado, convencidos de que el modelo de Gobierno Abierto, no sólo es un espacio para encauzar demandas ciudadanas, sino además un detonador de </w:t>
      </w:r>
      <w:r w:rsidRPr="00F55954">
        <w:rPr>
          <w:rFonts w:ascii="Arial Narrow" w:eastAsia="Arial Narrow" w:hAnsi="Arial Narrow" w:cs="Arial Narrow"/>
        </w:rPr>
        <w:lastRenderedPageBreak/>
        <w:t>cambio en la cultura política,  por medio de la renovación de la relación de los individuos y los diferentes actores políticos, en el cual se construye la percepción de lo político y norma su conocimiento</w:t>
      </w:r>
      <w:r w:rsidRPr="00F55954">
        <w:rPr>
          <w:rFonts w:ascii="Arial Narrow" w:eastAsia="Arial Narrow" w:hAnsi="Arial Narrow" w:cs="Arial Narrow"/>
          <w:vertAlign w:val="superscript"/>
        </w:rPr>
        <w:footnoteReference w:id="1"/>
      </w:r>
      <w:r w:rsidRPr="00F55954">
        <w:rPr>
          <w:rFonts w:ascii="Arial Narrow" w:eastAsia="Arial Narrow" w:hAnsi="Arial Narrow" w:cs="Arial Narrow"/>
        </w:rPr>
        <w:t xml:space="preserve">. </w:t>
      </w:r>
    </w:p>
    <w:p w14:paraId="1C16BB71" w14:textId="77777777" w:rsidR="00A07C62" w:rsidRPr="00F55954" w:rsidRDefault="004078C3">
      <w:pPr>
        <w:pStyle w:val="Normal1"/>
        <w:spacing w:line="360" w:lineRule="auto"/>
        <w:jc w:val="both"/>
      </w:pPr>
      <w:r w:rsidRPr="00F55954">
        <w:rPr>
          <w:rFonts w:ascii="Arial Narrow" w:eastAsia="Arial Narrow" w:hAnsi="Arial Narrow" w:cs="Arial Narrow"/>
        </w:rPr>
        <w:t xml:space="preserve">En tal sentido, el STLO es una plataforma alternativa para mejorar la acción pública directa a través del cual los distintos participantes hemos mostrado habilidades para llegar a soluciones </w:t>
      </w:r>
      <w:proofErr w:type="spellStart"/>
      <w:r w:rsidRPr="00F55954">
        <w:rPr>
          <w:rFonts w:ascii="Arial Narrow" w:eastAsia="Arial Narrow" w:hAnsi="Arial Narrow" w:cs="Arial Narrow"/>
        </w:rPr>
        <w:t>co</w:t>
      </w:r>
      <w:proofErr w:type="spellEnd"/>
      <w:r w:rsidRPr="00F55954">
        <w:rPr>
          <w:rFonts w:ascii="Arial Narrow" w:eastAsia="Arial Narrow" w:hAnsi="Arial Narrow" w:cs="Arial Narrow"/>
        </w:rPr>
        <w:t xml:space="preserve">-creando, durante el diseño y la futura implementación de políticas públicas que atiendan problemas sociales específicos de la sociedad oaxaqueña. </w:t>
      </w:r>
    </w:p>
    <w:p w14:paraId="2F2195E0" w14:textId="77777777" w:rsidR="00A07C62" w:rsidRPr="00F55954" w:rsidRDefault="004078C3">
      <w:pPr>
        <w:pStyle w:val="Normal1"/>
        <w:spacing w:line="360" w:lineRule="auto"/>
        <w:jc w:val="both"/>
      </w:pPr>
      <w:r w:rsidRPr="00F55954">
        <w:rPr>
          <w:rFonts w:ascii="Arial Narrow" w:eastAsia="Arial Narrow" w:hAnsi="Arial Narrow" w:cs="Arial Narrow"/>
        </w:rPr>
        <w:t xml:space="preserve">Debido a su diversidad cultural, social y política, Oaxaca presenta serias necesidades de legitimación de sus instituciones públicas, por lo que la organización y articulación de la ciudadanía para trabajar conjuntamente con los servidores públicos, constituye uno de sus grandes retos. Por ello, el STLO representa una valiosa oportunidad para generar espacios de diálogo y </w:t>
      </w:r>
      <w:proofErr w:type="spellStart"/>
      <w:r w:rsidRPr="00F55954">
        <w:rPr>
          <w:rFonts w:ascii="Arial Narrow" w:eastAsia="Arial Narrow" w:hAnsi="Arial Narrow" w:cs="Arial Narrow"/>
        </w:rPr>
        <w:t>co</w:t>
      </w:r>
      <w:proofErr w:type="spellEnd"/>
      <w:r w:rsidRPr="00F55954">
        <w:rPr>
          <w:rFonts w:ascii="Arial Narrow" w:eastAsia="Arial Narrow" w:hAnsi="Arial Narrow" w:cs="Arial Narrow"/>
        </w:rPr>
        <w:t>-creación para el diseño y la puesta en marcha de políticas públicas orientadas a la generación de beneficios colectivos.</w:t>
      </w:r>
    </w:p>
    <w:p w14:paraId="367F7237" w14:textId="77777777" w:rsidR="00A07C62" w:rsidRPr="00F55954" w:rsidRDefault="004078C3">
      <w:pPr>
        <w:pStyle w:val="Normal1"/>
        <w:spacing w:line="360" w:lineRule="auto"/>
        <w:jc w:val="both"/>
      </w:pPr>
      <w:r w:rsidRPr="00F55954">
        <w:rPr>
          <w:rFonts w:ascii="Arial Narrow" w:eastAsia="Arial Narrow" w:hAnsi="Arial Narrow" w:cs="Arial Narrow"/>
        </w:rPr>
        <w:t>El primer paso para detectar las demandas sociales y conformar nuestro PAL, consistió en la formulación y aplicación de una encuesta (Anexo 1), cuyos resultados ofrecen datos interesantes para acotar los temas de interés general que a continuación se muestran:</w:t>
      </w:r>
    </w:p>
    <w:p w14:paraId="524D7887" w14:textId="77777777" w:rsidR="00A07C62" w:rsidRPr="00F55954" w:rsidRDefault="004078C3">
      <w:pPr>
        <w:pStyle w:val="Normal1"/>
        <w:numPr>
          <w:ilvl w:val="0"/>
          <w:numId w:val="14"/>
        </w:numPr>
        <w:spacing w:after="0" w:line="360" w:lineRule="auto"/>
        <w:ind w:hanging="360"/>
        <w:contextualSpacing/>
        <w:jc w:val="both"/>
      </w:pPr>
      <w:r w:rsidRPr="00F55954">
        <w:rPr>
          <w:rFonts w:ascii="Arial Narrow" w:eastAsia="Arial Narrow" w:hAnsi="Arial Narrow" w:cs="Arial Narrow"/>
        </w:rPr>
        <w:t xml:space="preserve">Salud, </w:t>
      </w:r>
    </w:p>
    <w:p w14:paraId="0115B700" w14:textId="77777777" w:rsidR="00A07C62" w:rsidRPr="00F55954" w:rsidRDefault="004078C3">
      <w:pPr>
        <w:pStyle w:val="Normal1"/>
        <w:numPr>
          <w:ilvl w:val="0"/>
          <w:numId w:val="14"/>
        </w:numPr>
        <w:spacing w:after="0" w:line="360" w:lineRule="auto"/>
        <w:ind w:hanging="360"/>
        <w:contextualSpacing/>
        <w:jc w:val="both"/>
      </w:pPr>
      <w:r w:rsidRPr="00F55954">
        <w:rPr>
          <w:rFonts w:ascii="Arial Narrow" w:eastAsia="Arial Narrow" w:hAnsi="Arial Narrow" w:cs="Arial Narrow"/>
        </w:rPr>
        <w:t xml:space="preserve">Desarrollo social, </w:t>
      </w:r>
    </w:p>
    <w:p w14:paraId="391A3A51" w14:textId="77777777" w:rsidR="00A07C62" w:rsidRPr="00F55954" w:rsidRDefault="004078C3">
      <w:pPr>
        <w:pStyle w:val="Normal1"/>
        <w:numPr>
          <w:ilvl w:val="0"/>
          <w:numId w:val="14"/>
        </w:numPr>
        <w:spacing w:after="0" w:line="360" w:lineRule="auto"/>
        <w:ind w:hanging="360"/>
        <w:contextualSpacing/>
        <w:jc w:val="both"/>
      </w:pPr>
      <w:r w:rsidRPr="00F55954">
        <w:rPr>
          <w:rFonts w:ascii="Arial Narrow" w:eastAsia="Arial Narrow" w:hAnsi="Arial Narrow" w:cs="Arial Narrow"/>
        </w:rPr>
        <w:t xml:space="preserve">Educación, y </w:t>
      </w:r>
    </w:p>
    <w:p w14:paraId="3E3BFB8F" w14:textId="77777777" w:rsidR="00A07C62" w:rsidRPr="00F55954" w:rsidRDefault="004078C3">
      <w:pPr>
        <w:pStyle w:val="Normal1"/>
        <w:numPr>
          <w:ilvl w:val="0"/>
          <w:numId w:val="14"/>
        </w:numPr>
        <w:spacing w:after="0" w:line="360" w:lineRule="auto"/>
        <w:ind w:hanging="360"/>
        <w:contextualSpacing/>
        <w:jc w:val="both"/>
      </w:pPr>
      <w:r w:rsidRPr="00F55954">
        <w:rPr>
          <w:rFonts w:ascii="Arial Narrow" w:eastAsia="Arial Narrow" w:hAnsi="Arial Narrow" w:cs="Arial Narrow"/>
        </w:rPr>
        <w:t>Servicios públicos.</w:t>
      </w:r>
    </w:p>
    <w:p w14:paraId="1E2E82DB" w14:textId="77777777" w:rsidR="00A07C62" w:rsidRPr="00F55954" w:rsidRDefault="00A07C62">
      <w:pPr>
        <w:pStyle w:val="Normal1"/>
        <w:spacing w:line="360" w:lineRule="auto"/>
        <w:ind w:left="720"/>
        <w:jc w:val="both"/>
      </w:pPr>
    </w:p>
    <w:p w14:paraId="795EC03B" w14:textId="77777777" w:rsidR="00A07C62" w:rsidRPr="00F55954" w:rsidRDefault="004078C3">
      <w:pPr>
        <w:pStyle w:val="Normal1"/>
        <w:numPr>
          <w:ilvl w:val="0"/>
          <w:numId w:val="9"/>
        </w:numPr>
        <w:spacing w:line="360" w:lineRule="auto"/>
        <w:ind w:hanging="720"/>
        <w:contextualSpacing/>
        <w:jc w:val="center"/>
        <w:rPr>
          <w:rFonts w:ascii="Arial Narrow" w:eastAsia="Arial Narrow" w:hAnsi="Arial Narrow" w:cs="Arial Narrow"/>
          <w:b/>
        </w:rPr>
      </w:pPr>
      <w:r w:rsidRPr="00F55954">
        <w:rPr>
          <w:rFonts w:ascii="Arial Narrow" w:eastAsia="Arial Narrow" w:hAnsi="Arial Narrow" w:cs="Arial Narrow"/>
          <w:b/>
        </w:rPr>
        <w:t>Contexto Normativo</w:t>
      </w:r>
    </w:p>
    <w:p w14:paraId="43018BDF" w14:textId="77777777" w:rsidR="00A07C62" w:rsidRPr="00F55954" w:rsidRDefault="004078C3">
      <w:pPr>
        <w:pStyle w:val="Normal1"/>
        <w:numPr>
          <w:ilvl w:val="0"/>
          <w:numId w:val="10"/>
        </w:numPr>
        <w:spacing w:after="240" w:line="360" w:lineRule="auto"/>
        <w:ind w:hanging="720"/>
        <w:contextualSpacing/>
        <w:jc w:val="both"/>
        <w:rPr>
          <w:rFonts w:ascii="Arial Narrow" w:eastAsia="Arial Narrow" w:hAnsi="Arial Narrow" w:cs="Arial Narrow"/>
        </w:rPr>
      </w:pPr>
      <w:r w:rsidRPr="00F55954">
        <w:rPr>
          <w:rFonts w:ascii="Arial Narrow" w:eastAsia="Arial Narrow" w:hAnsi="Arial Narrow" w:cs="Arial Narrow"/>
        </w:rPr>
        <w:t>Constitución Política de los Estados Unidos Mexicanos.</w:t>
      </w:r>
    </w:p>
    <w:p w14:paraId="2D5FCE58" w14:textId="77777777" w:rsidR="00A07C62" w:rsidRPr="00F55954" w:rsidRDefault="004078C3">
      <w:pPr>
        <w:pStyle w:val="Normal1"/>
        <w:numPr>
          <w:ilvl w:val="0"/>
          <w:numId w:val="10"/>
        </w:numPr>
        <w:spacing w:after="240" w:line="360" w:lineRule="auto"/>
        <w:ind w:hanging="720"/>
        <w:contextualSpacing/>
        <w:jc w:val="both"/>
        <w:rPr>
          <w:rFonts w:ascii="Arial Narrow" w:eastAsia="Arial Narrow" w:hAnsi="Arial Narrow" w:cs="Arial Narrow"/>
        </w:rPr>
      </w:pPr>
      <w:r w:rsidRPr="00F55954">
        <w:rPr>
          <w:rFonts w:ascii="Arial Narrow" w:eastAsia="Arial Narrow" w:hAnsi="Arial Narrow" w:cs="Arial Narrow"/>
        </w:rPr>
        <w:t>Ley General de Transparencia y Acceso a la Información Pública.</w:t>
      </w:r>
    </w:p>
    <w:p w14:paraId="4F7BC1C3" w14:textId="77777777" w:rsidR="00A07C62" w:rsidRPr="00F55954" w:rsidRDefault="004078C3">
      <w:pPr>
        <w:pStyle w:val="Normal1"/>
        <w:numPr>
          <w:ilvl w:val="0"/>
          <w:numId w:val="10"/>
        </w:numPr>
        <w:spacing w:after="240" w:line="360" w:lineRule="auto"/>
        <w:ind w:hanging="720"/>
        <w:contextualSpacing/>
        <w:jc w:val="both"/>
        <w:rPr>
          <w:rFonts w:ascii="Arial Narrow" w:eastAsia="Arial Narrow" w:hAnsi="Arial Narrow" w:cs="Arial Narrow"/>
        </w:rPr>
      </w:pPr>
      <w:r w:rsidRPr="00F55954">
        <w:rPr>
          <w:rFonts w:ascii="Arial Narrow" w:eastAsia="Arial Narrow" w:hAnsi="Arial Narrow" w:cs="Arial Narrow"/>
        </w:rPr>
        <w:lastRenderedPageBreak/>
        <w:t>Alianza para el Gobierno Abierto.</w:t>
      </w:r>
    </w:p>
    <w:p w14:paraId="59C52DBB" w14:textId="77777777" w:rsidR="00A07C62" w:rsidRPr="00F55954" w:rsidRDefault="004078C3">
      <w:pPr>
        <w:pStyle w:val="Normal1"/>
        <w:numPr>
          <w:ilvl w:val="0"/>
          <w:numId w:val="10"/>
        </w:numPr>
        <w:spacing w:after="240" w:line="360" w:lineRule="auto"/>
        <w:ind w:hanging="720"/>
        <w:contextualSpacing/>
        <w:jc w:val="both"/>
        <w:rPr>
          <w:rFonts w:ascii="Arial Narrow" w:eastAsia="Arial Narrow" w:hAnsi="Arial Narrow" w:cs="Arial Narrow"/>
        </w:rPr>
      </w:pPr>
      <w:r w:rsidRPr="00F55954">
        <w:rPr>
          <w:rFonts w:ascii="Arial Narrow" w:eastAsia="Arial Narrow" w:hAnsi="Arial Narrow" w:cs="Arial Narrow"/>
        </w:rPr>
        <w:t>Declaración Universal de los Derechos Humanos.</w:t>
      </w:r>
    </w:p>
    <w:p w14:paraId="7C783B3E" w14:textId="77777777" w:rsidR="00A07C62" w:rsidRPr="00F55954" w:rsidRDefault="004078C3">
      <w:pPr>
        <w:pStyle w:val="Normal1"/>
        <w:numPr>
          <w:ilvl w:val="0"/>
          <w:numId w:val="10"/>
        </w:numPr>
        <w:spacing w:after="240" w:line="360" w:lineRule="auto"/>
        <w:ind w:hanging="720"/>
        <w:contextualSpacing/>
        <w:jc w:val="both"/>
        <w:rPr>
          <w:rFonts w:ascii="Arial Narrow" w:eastAsia="Arial Narrow" w:hAnsi="Arial Narrow" w:cs="Arial Narrow"/>
        </w:rPr>
      </w:pPr>
      <w:r w:rsidRPr="00F55954">
        <w:rPr>
          <w:rFonts w:ascii="Arial Narrow" w:eastAsia="Arial Narrow" w:hAnsi="Arial Narrow" w:cs="Arial Narrow"/>
        </w:rPr>
        <w:t>Convención Americana sobre Derechos Humanos.</w:t>
      </w:r>
    </w:p>
    <w:p w14:paraId="2B85B156" w14:textId="77777777" w:rsidR="00A07C62" w:rsidRPr="00F55954" w:rsidRDefault="004078C3">
      <w:pPr>
        <w:pStyle w:val="Normal1"/>
        <w:numPr>
          <w:ilvl w:val="0"/>
          <w:numId w:val="10"/>
        </w:numPr>
        <w:spacing w:after="240" w:line="360" w:lineRule="auto"/>
        <w:ind w:hanging="720"/>
        <w:contextualSpacing/>
        <w:jc w:val="both"/>
        <w:rPr>
          <w:rFonts w:ascii="Arial Narrow" w:eastAsia="Arial Narrow" w:hAnsi="Arial Narrow" w:cs="Arial Narrow"/>
        </w:rPr>
      </w:pPr>
      <w:r w:rsidRPr="00F55954">
        <w:rPr>
          <w:rFonts w:ascii="Arial Narrow" w:eastAsia="Arial Narrow" w:hAnsi="Arial Narrow" w:cs="Arial Narrow"/>
        </w:rPr>
        <w:t>Convención de las Naciones Unidas contra la Corrupción.</w:t>
      </w:r>
    </w:p>
    <w:p w14:paraId="42F0F4CD" w14:textId="77777777" w:rsidR="00A07C62" w:rsidRPr="00F55954" w:rsidRDefault="004078C3">
      <w:pPr>
        <w:pStyle w:val="Normal1"/>
        <w:numPr>
          <w:ilvl w:val="0"/>
          <w:numId w:val="10"/>
        </w:numPr>
        <w:spacing w:after="240" w:line="360" w:lineRule="auto"/>
        <w:ind w:hanging="720"/>
        <w:contextualSpacing/>
        <w:jc w:val="both"/>
        <w:rPr>
          <w:rFonts w:ascii="Arial Narrow" w:eastAsia="Arial Narrow" w:hAnsi="Arial Narrow" w:cs="Arial Narrow"/>
        </w:rPr>
      </w:pPr>
      <w:r w:rsidRPr="00F55954">
        <w:rPr>
          <w:rFonts w:ascii="Arial Narrow" w:eastAsia="Arial Narrow" w:hAnsi="Arial Narrow" w:cs="Arial Narrow"/>
        </w:rPr>
        <w:t>Acuerdo por el que se aprueba la modificación a la estructura orgánica y ocupacional del Instituto Federal de Acceso a la Información y Protección de Datos, autorizada mediante el acuerdo ACT/EXT-PLENO/PA/12/05/14.02. Segundo de los acuerdos; creación y atribuciones de la Dirección General de Gobierno Abierto y Transparencia.</w:t>
      </w:r>
    </w:p>
    <w:p w14:paraId="30EC3E08" w14:textId="77777777" w:rsidR="00A07C62" w:rsidRPr="00F55954" w:rsidRDefault="004078C3">
      <w:pPr>
        <w:pStyle w:val="Normal1"/>
        <w:numPr>
          <w:ilvl w:val="0"/>
          <w:numId w:val="10"/>
        </w:numPr>
        <w:spacing w:after="240" w:line="360" w:lineRule="auto"/>
        <w:ind w:hanging="720"/>
        <w:contextualSpacing/>
        <w:jc w:val="both"/>
        <w:rPr>
          <w:rFonts w:ascii="Arial Narrow" w:eastAsia="Arial Narrow" w:hAnsi="Arial Narrow" w:cs="Arial Narrow"/>
        </w:rPr>
      </w:pPr>
      <w:r w:rsidRPr="00F55954">
        <w:rPr>
          <w:rFonts w:ascii="Arial Narrow" w:eastAsia="Arial Narrow" w:hAnsi="Arial Narrow" w:cs="Arial Narrow"/>
        </w:rPr>
        <w:t>Acuerdo por el que el Pleno del Instituto Federal de Acceso a la Información y Protección de Datos, aprueba la creación de las Comisiones Permanentes. Numeral 10, j) Gobierno Abierto y Transparencia.</w:t>
      </w:r>
    </w:p>
    <w:p w14:paraId="72147F69" w14:textId="77777777" w:rsidR="00A07C62" w:rsidRPr="00F55954" w:rsidRDefault="00A07C62">
      <w:pPr>
        <w:pStyle w:val="Normal1"/>
        <w:spacing w:after="240" w:line="360" w:lineRule="auto"/>
        <w:jc w:val="both"/>
      </w:pPr>
    </w:p>
    <w:p w14:paraId="1768DC6D" w14:textId="77777777" w:rsidR="00A07C62" w:rsidRPr="00F55954" w:rsidRDefault="004078C3">
      <w:pPr>
        <w:pStyle w:val="Normal1"/>
        <w:spacing w:after="0" w:line="240" w:lineRule="auto"/>
        <w:jc w:val="center"/>
      </w:pPr>
      <w:r w:rsidRPr="00F55954">
        <w:rPr>
          <w:rFonts w:ascii="Arial Narrow" w:eastAsia="Arial Narrow" w:hAnsi="Arial Narrow" w:cs="Arial Narrow"/>
          <w:b/>
        </w:rPr>
        <w:t>III. Definiciones</w:t>
      </w:r>
    </w:p>
    <w:p w14:paraId="2CDD100D" w14:textId="77777777" w:rsidR="00A07C62" w:rsidRPr="00F55954" w:rsidRDefault="00A07C62">
      <w:pPr>
        <w:pStyle w:val="Normal1"/>
        <w:spacing w:after="0" w:line="240" w:lineRule="auto"/>
        <w:jc w:val="center"/>
      </w:pPr>
    </w:p>
    <w:p w14:paraId="37BD7D05" w14:textId="77777777" w:rsidR="00A07C62" w:rsidRPr="00F55954" w:rsidRDefault="004078C3">
      <w:pPr>
        <w:pStyle w:val="Normal1"/>
        <w:spacing w:after="0" w:line="240" w:lineRule="auto"/>
      </w:pPr>
      <w:r w:rsidRPr="00F55954">
        <w:rPr>
          <w:rFonts w:ascii="Arial Narrow" w:eastAsia="Arial Narrow" w:hAnsi="Arial Narrow" w:cs="Arial Narrow"/>
        </w:rPr>
        <w:t> </w:t>
      </w:r>
    </w:p>
    <w:p w14:paraId="7B71E86D" w14:textId="77777777" w:rsidR="00A07C62" w:rsidRPr="00F55954" w:rsidRDefault="004078C3">
      <w:pPr>
        <w:pStyle w:val="Normal1"/>
        <w:numPr>
          <w:ilvl w:val="0"/>
          <w:numId w:val="1"/>
        </w:numPr>
        <w:spacing w:after="0" w:line="360" w:lineRule="auto"/>
        <w:ind w:hanging="360"/>
        <w:contextualSpacing/>
        <w:jc w:val="both"/>
        <w:rPr>
          <w:rFonts w:ascii="Arial Narrow" w:eastAsia="Arial Narrow" w:hAnsi="Arial Narrow" w:cs="Arial Narrow"/>
          <w:color w:val="222222"/>
        </w:rPr>
      </w:pPr>
      <w:r w:rsidRPr="00F55954">
        <w:rPr>
          <w:rFonts w:ascii="Arial Narrow" w:eastAsia="Arial Narrow" w:hAnsi="Arial Narrow" w:cs="Arial Narrow"/>
          <w:b/>
        </w:rPr>
        <w:t>Acceso a la información</w:t>
      </w:r>
      <w:r w:rsidRPr="00F55954">
        <w:rPr>
          <w:rFonts w:ascii="Arial Narrow" w:eastAsia="Arial Narrow" w:hAnsi="Arial Narrow" w:cs="Arial Narrow"/>
        </w:rPr>
        <w:t>. El Derecho de Acceso a la Información es un Derecho Humano reconocido en instrumentos internacionales como la Declaración Universal de Derechos</w:t>
      </w:r>
      <w:r w:rsidRPr="00F55954">
        <w:rPr>
          <w:rFonts w:ascii="Arial Narrow" w:eastAsia="Arial Narrow" w:hAnsi="Arial Narrow" w:cs="Arial Narrow"/>
          <w:color w:val="222222"/>
        </w:rPr>
        <w:t xml:space="preserve"> Humanos y la Convención Americana sobre Derechos Humanos. Asimismo, en el artículo 6° de la Constitución Política de los Estados Unidos Mexicanos se consagra el derecho de toda persona de acceder a la información.</w:t>
      </w:r>
    </w:p>
    <w:p w14:paraId="5BEEA5F7" w14:textId="77777777" w:rsidR="00A07C62" w:rsidRPr="00F55954" w:rsidRDefault="00A07C62">
      <w:pPr>
        <w:pStyle w:val="Normal1"/>
        <w:spacing w:after="0" w:line="360" w:lineRule="auto"/>
        <w:ind w:firstLine="60"/>
        <w:jc w:val="both"/>
      </w:pPr>
    </w:p>
    <w:p w14:paraId="6D61E50C" w14:textId="77777777" w:rsidR="00A07C62" w:rsidRPr="00F55954" w:rsidRDefault="004078C3">
      <w:pPr>
        <w:pStyle w:val="Normal1"/>
        <w:numPr>
          <w:ilvl w:val="0"/>
          <w:numId w:val="1"/>
        </w:numPr>
        <w:spacing w:after="0" w:line="360" w:lineRule="auto"/>
        <w:ind w:hanging="360"/>
        <w:contextualSpacing/>
        <w:jc w:val="both"/>
        <w:rPr>
          <w:rFonts w:ascii="Arial Narrow" w:eastAsia="Arial Narrow" w:hAnsi="Arial Narrow" w:cs="Arial Narrow"/>
          <w:color w:val="222222"/>
        </w:rPr>
      </w:pPr>
      <w:r w:rsidRPr="00F55954">
        <w:rPr>
          <w:rFonts w:ascii="Arial Narrow" w:eastAsia="Arial Narrow" w:hAnsi="Arial Narrow" w:cs="Arial Narrow"/>
          <w:b/>
          <w:color w:val="222222"/>
        </w:rPr>
        <w:t>Actores:</w:t>
      </w:r>
      <w:r w:rsidRPr="00F55954">
        <w:rPr>
          <w:rFonts w:ascii="Arial Narrow" w:eastAsia="Arial Narrow" w:hAnsi="Arial Narrow" w:cs="Arial Narrow"/>
          <w:color w:val="222222"/>
        </w:rPr>
        <w:t> Integrantes de los Ejercicios Locales de Gobierno Abierto por ejemplo: instituciones públicas o privadas, organizaciones de la sociedad civil, organismos autónomos, investigadores, académicos, entre otros.</w:t>
      </w:r>
    </w:p>
    <w:p w14:paraId="5F9CE1E9" w14:textId="77777777" w:rsidR="00A07C62" w:rsidRPr="00F55954" w:rsidRDefault="00A07C62">
      <w:pPr>
        <w:pStyle w:val="Normal1"/>
        <w:spacing w:after="0" w:line="360" w:lineRule="auto"/>
        <w:ind w:firstLine="60"/>
        <w:jc w:val="both"/>
      </w:pPr>
    </w:p>
    <w:p w14:paraId="20939EDC" w14:textId="6E300E79" w:rsidR="00A07C62" w:rsidRPr="00F55954" w:rsidRDefault="00C30027">
      <w:pPr>
        <w:pStyle w:val="Normal1"/>
        <w:spacing w:after="0" w:line="360" w:lineRule="auto"/>
        <w:jc w:val="both"/>
      </w:pPr>
      <w:r w:rsidRPr="00F55954">
        <w:rPr>
          <w:rFonts w:ascii="Arial Narrow" w:eastAsia="Arial Narrow" w:hAnsi="Arial Narrow" w:cs="Arial Narrow"/>
          <w:b/>
          <w:color w:val="222222"/>
        </w:rPr>
        <w:t>Co-</w:t>
      </w:r>
      <w:r w:rsidR="004078C3" w:rsidRPr="00F55954">
        <w:rPr>
          <w:rFonts w:ascii="Arial Narrow" w:eastAsia="Arial Narrow" w:hAnsi="Arial Narrow" w:cs="Arial Narrow"/>
          <w:b/>
          <w:color w:val="222222"/>
        </w:rPr>
        <w:t>creación</w:t>
      </w:r>
      <w:r w:rsidR="004078C3" w:rsidRPr="00F55954">
        <w:rPr>
          <w:rFonts w:ascii="Arial Narrow" w:eastAsia="Arial Narrow" w:hAnsi="Arial Narrow" w:cs="Arial Narrow"/>
          <w:color w:val="222222"/>
        </w:rPr>
        <w:t>: Principio</w:t>
      </w:r>
      <w:r w:rsidR="004078C3" w:rsidRPr="00F55954">
        <w:rPr>
          <w:rFonts w:ascii="Arial Narrow" w:eastAsia="Arial Narrow" w:hAnsi="Arial Narrow" w:cs="Arial Narrow"/>
        </w:rPr>
        <w:t xml:space="preserve"> que describe un proceso de producción de políticas que, en todas sus fases, fue el resultado del trabajo compartido y colaborativo entre autoridades y ciudadanos (identificación de </w:t>
      </w:r>
      <w:r w:rsidR="004078C3" w:rsidRPr="00F55954">
        <w:rPr>
          <w:rFonts w:ascii="Arial Narrow" w:eastAsia="Arial Narrow" w:hAnsi="Arial Narrow" w:cs="Arial Narrow"/>
        </w:rPr>
        <w:lastRenderedPageBreak/>
        <w:t>problemáticas, generación de conocimiento público, definición e implementación de alternativas de solución, y evaluación.</w:t>
      </w:r>
    </w:p>
    <w:p w14:paraId="5A421106" w14:textId="77777777" w:rsidR="00A07C62" w:rsidRPr="00F55954" w:rsidRDefault="00A07C62">
      <w:pPr>
        <w:pStyle w:val="Normal1"/>
        <w:spacing w:after="0" w:line="360" w:lineRule="auto"/>
        <w:ind w:firstLine="60"/>
        <w:jc w:val="both"/>
      </w:pPr>
    </w:p>
    <w:p w14:paraId="3393E860" w14:textId="77777777" w:rsidR="00A07C62" w:rsidRPr="00F55954" w:rsidRDefault="004078C3">
      <w:pPr>
        <w:pStyle w:val="Normal1"/>
        <w:numPr>
          <w:ilvl w:val="0"/>
          <w:numId w:val="1"/>
        </w:numPr>
        <w:spacing w:after="0" w:line="360" w:lineRule="auto"/>
        <w:ind w:hanging="360"/>
        <w:contextualSpacing/>
        <w:jc w:val="both"/>
        <w:rPr>
          <w:rFonts w:ascii="Arial Narrow" w:eastAsia="Arial Narrow" w:hAnsi="Arial Narrow" w:cs="Arial Narrow"/>
          <w:color w:val="222222"/>
        </w:rPr>
      </w:pPr>
      <w:r w:rsidRPr="00F55954">
        <w:rPr>
          <w:rFonts w:ascii="Arial Narrow" w:eastAsia="Arial Narrow" w:hAnsi="Arial Narrow" w:cs="Arial Narrow"/>
          <w:b/>
          <w:color w:val="222222"/>
        </w:rPr>
        <w:t>Datos abiertos</w:t>
      </w:r>
      <w:r w:rsidRPr="00F55954">
        <w:rPr>
          <w:rFonts w:ascii="Arial Narrow" w:eastAsia="Arial Narrow" w:hAnsi="Arial Narrow" w:cs="Arial Narrow"/>
          <w:color w:val="222222"/>
        </w:rPr>
        <w:t>: Los datos digitales de carácter público, accesibles en línea que pueden ser usados, reutilizados y redistribuidos por cualquier interesado y que tienen las siguientes características:</w:t>
      </w:r>
    </w:p>
    <w:p w14:paraId="4C467282" w14:textId="2AF87BAB" w:rsidR="00A07C62" w:rsidRPr="00F55954" w:rsidRDefault="004078C3">
      <w:pPr>
        <w:pStyle w:val="Normal1"/>
        <w:numPr>
          <w:ilvl w:val="1"/>
          <w:numId w:val="1"/>
        </w:numPr>
        <w:spacing w:after="0" w:line="360" w:lineRule="auto"/>
        <w:ind w:hanging="360"/>
        <w:contextualSpacing/>
        <w:jc w:val="both"/>
        <w:rPr>
          <w:rFonts w:ascii="Arial Narrow" w:eastAsia="Arial Narrow" w:hAnsi="Arial Narrow" w:cs="Arial Narrow"/>
          <w:color w:val="222222"/>
        </w:rPr>
      </w:pPr>
      <w:r w:rsidRPr="00F55954">
        <w:rPr>
          <w:rFonts w:ascii="Arial Narrow" w:eastAsia="Arial Narrow" w:hAnsi="Arial Narrow" w:cs="Arial Narrow"/>
          <w:color w:val="222222"/>
        </w:rPr>
        <w:t>Accesibles: Los datos están disponibles para</w:t>
      </w:r>
      <w:r w:rsidR="00C17FCD" w:rsidRPr="00F55954">
        <w:rPr>
          <w:rFonts w:ascii="Arial Narrow" w:eastAsia="Arial Narrow" w:hAnsi="Arial Narrow" w:cs="Arial Narrow"/>
          <w:color w:val="222222"/>
        </w:rPr>
        <w:t xml:space="preserve"> la gama más amplia de usuarios;</w:t>
      </w:r>
    </w:p>
    <w:p w14:paraId="45A3B194" w14:textId="19AD2AB0" w:rsidR="00A07C62" w:rsidRPr="00F55954" w:rsidRDefault="004078C3">
      <w:pPr>
        <w:pStyle w:val="Normal1"/>
        <w:numPr>
          <w:ilvl w:val="1"/>
          <w:numId w:val="1"/>
        </w:numPr>
        <w:spacing w:after="0" w:line="360" w:lineRule="auto"/>
        <w:ind w:hanging="360"/>
        <w:contextualSpacing/>
        <w:jc w:val="both"/>
        <w:rPr>
          <w:rFonts w:ascii="Arial Narrow" w:eastAsia="Arial Narrow" w:hAnsi="Arial Narrow" w:cs="Arial Narrow"/>
          <w:color w:val="222222"/>
        </w:rPr>
      </w:pPr>
      <w:r w:rsidRPr="00F55954">
        <w:rPr>
          <w:rFonts w:ascii="Arial Narrow" w:eastAsia="Arial Narrow" w:hAnsi="Arial Narrow" w:cs="Arial Narrow"/>
          <w:color w:val="222222"/>
        </w:rPr>
        <w:t>Integrales: Contienen el tema que describen a detalle y con los metadatos</w:t>
      </w:r>
      <w:r w:rsidR="00C17FCD" w:rsidRPr="00F55954">
        <w:rPr>
          <w:rFonts w:ascii="Arial Narrow" w:eastAsia="Arial Narrow" w:hAnsi="Arial Narrow" w:cs="Arial Narrow"/>
          <w:color w:val="222222"/>
        </w:rPr>
        <w:t>;</w:t>
      </w:r>
    </w:p>
    <w:p w14:paraId="33E05821" w14:textId="77777777" w:rsidR="00A07C62" w:rsidRPr="00F55954" w:rsidRDefault="004078C3">
      <w:pPr>
        <w:pStyle w:val="Normal1"/>
        <w:numPr>
          <w:ilvl w:val="1"/>
          <w:numId w:val="1"/>
        </w:numPr>
        <w:spacing w:after="0" w:line="360" w:lineRule="auto"/>
        <w:ind w:hanging="360"/>
        <w:contextualSpacing/>
        <w:jc w:val="both"/>
        <w:rPr>
          <w:rFonts w:ascii="Arial Narrow" w:eastAsia="Arial Narrow" w:hAnsi="Arial Narrow" w:cs="Arial Narrow"/>
          <w:color w:val="222222"/>
        </w:rPr>
      </w:pPr>
      <w:r w:rsidRPr="00F55954">
        <w:rPr>
          <w:rFonts w:ascii="Arial Narrow" w:eastAsia="Arial Narrow" w:hAnsi="Arial Narrow" w:cs="Arial Narrow"/>
          <w:color w:val="222222"/>
        </w:rPr>
        <w:t>Gratuitos: Se obtienen sin entregar a cambio contraprestación alguna; para cualquier propósito;</w:t>
      </w:r>
    </w:p>
    <w:p w14:paraId="40A1A9E7" w14:textId="352C6D12" w:rsidR="00A07C62" w:rsidRPr="00F55954" w:rsidRDefault="004078C3">
      <w:pPr>
        <w:pStyle w:val="Normal1"/>
        <w:numPr>
          <w:ilvl w:val="1"/>
          <w:numId w:val="1"/>
        </w:numPr>
        <w:spacing w:after="0" w:line="360" w:lineRule="auto"/>
        <w:ind w:hanging="360"/>
        <w:contextualSpacing/>
        <w:jc w:val="both"/>
        <w:rPr>
          <w:rFonts w:ascii="Arial Narrow" w:eastAsia="Arial Narrow" w:hAnsi="Arial Narrow" w:cs="Arial Narrow"/>
          <w:color w:val="222222"/>
        </w:rPr>
      </w:pPr>
      <w:r w:rsidRPr="00F55954">
        <w:rPr>
          <w:rFonts w:ascii="Arial Narrow" w:eastAsia="Arial Narrow" w:hAnsi="Arial Narrow" w:cs="Arial Narrow"/>
          <w:color w:val="222222"/>
        </w:rPr>
        <w:t>No discriminatorios: Los datos están dis</w:t>
      </w:r>
      <w:r w:rsidR="00C17FCD" w:rsidRPr="00F55954">
        <w:rPr>
          <w:rFonts w:ascii="Arial Narrow" w:eastAsia="Arial Narrow" w:hAnsi="Arial Narrow" w:cs="Arial Narrow"/>
          <w:color w:val="222222"/>
        </w:rPr>
        <w:t>ponibles para cualquier persona;</w:t>
      </w:r>
    </w:p>
    <w:p w14:paraId="14FFDA70" w14:textId="77777777" w:rsidR="00A07C62" w:rsidRPr="00F55954" w:rsidRDefault="004078C3">
      <w:pPr>
        <w:pStyle w:val="Normal1"/>
        <w:numPr>
          <w:ilvl w:val="1"/>
          <w:numId w:val="1"/>
        </w:numPr>
        <w:spacing w:after="0" w:line="360" w:lineRule="auto"/>
        <w:ind w:hanging="360"/>
        <w:contextualSpacing/>
        <w:jc w:val="both"/>
        <w:rPr>
          <w:rFonts w:ascii="Arial Narrow" w:eastAsia="Arial Narrow" w:hAnsi="Arial Narrow" w:cs="Arial Narrow"/>
          <w:color w:val="222222"/>
        </w:rPr>
      </w:pPr>
      <w:r w:rsidRPr="00F55954">
        <w:rPr>
          <w:rFonts w:ascii="Arial Narrow" w:eastAsia="Arial Narrow" w:hAnsi="Arial Narrow" w:cs="Arial Narrow"/>
          <w:color w:val="222222"/>
        </w:rPr>
        <w:t>Oportunos: Son actualizados, periódicamente, conforme se generen;</w:t>
      </w:r>
    </w:p>
    <w:p w14:paraId="366BB429" w14:textId="04611306" w:rsidR="00A07C62" w:rsidRPr="00F55954" w:rsidRDefault="004078C3">
      <w:pPr>
        <w:pStyle w:val="Normal1"/>
        <w:numPr>
          <w:ilvl w:val="1"/>
          <w:numId w:val="1"/>
        </w:numPr>
        <w:spacing w:after="0" w:line="360" w:lineRule="auto"/>
        <w:ind w:hanging="360"/>
        <w:contextualSpacing/>
        <w:jc w:val="both"/>
        <w:rPr>
          <w:rFonts w:ascii="Arial Narrow" w:eastAsia="Arial Narrow" w:hAnsi="Arial Narrow" w:cs="Arial Narrow"/>
          <w:color w:val="222222"/>
        </w:rPr>
      </w:pPr>
      <w:r w:rsidRPr="00F55954">
        <w:rPr>
          <w:rFonts w:ascii="Arial Narrow" w:eastAsia="Arial Narrow" w:hAnsi="Arial Narrow" w:cs="Arial Narrow"/>
          <w:color w:val="222222"/>
        </w:rPr>
        <w:t>Permanentes: Se conservan en el tiempo, para lo cual, las versiones históricas</w:t>
      </w:r>
      <w:r w:rsidR="00C17FCD" w:rsidRPr="00F55954">
        <w:rPr>
          <w:rFonts w:ascii="Arial Narrow" w:eastAsia="Arial Narrow" w:hAnsi="Arial Narrow" w:cs="Arial Narrow"/>
          <w:color w:val="222222"/>
        </w:rPr>
        <w:t>;</w:t>
      </w:r>
    </w:p>
    <w:p w14:paraId="5CEB4895" w14:textId="1B238B99" w:rsidR="00A07C62" w:rsidRPr="00F55954" w:rsidRDefault="004078C3">
      <w:pPr>
        <w:pStyle w:val="Normal1"/>
        <w:numPr>
          <w:ilvl w:val="1"/>
          <w:numId w:val="1"/>
        </w:numPr>
        <w:spacing w:after="0" w:line="360" w:lineRule="auto"/>
        <w:ind w:hanging="360"/>
        <w:contextualSpacing/>
        <w:jc w:val="both"/>
        <w:rPr>
          <w:rFonts w:ascii="Arial Narrow" w:eastAsia="Arial Narrow" w:hAnsi="Arial Narrow" w:cs="Arial Narrow"/>
          <w:color w:val="222222"/>
        </w:rPr>
      </w:pPr>
      <w:r w:rsidRPr="00F55954">
        <w:rPr>
          <w:rFonts w:ascii="Arial Narrow" w:eastAsia="Arial Narrow" w:hAnsi="Arial Narrow" w:cs="Arial Narrow"/>
          <w:color w:val="222222"/>
        </w:rPr>
        <w:t>Primarios: Provienen de la fuente de origen con el máximo nivel de desagregación</w:t>
      </w:r>
      <w:r w:rsidR="00C17FCD" w:rsidRPr="00F55954">
        <w:rPr>
          <w:rFonts w:ascii="Arial Narrow" w:eastAsia="Arial Narrow" w:hAnsi="Arial Narrow" w:cs="Arial Narrow"/>
          <w:color w:val="222222"/>
        </w:rPr>
        <w:t>;</w:t>
      </w:r>
    </w:p>
    <w:p w14:paraId="494C651A" w14:textId="665FBC7C" w:rsidR="00A07C62" w:rsidRPr="00F55954" w:rsidRDefault="004078C3">
      <w:pPr>
        <w:pStyle w:val="Normal1"/>
        <w:numPr>
          <w:ilvl w:val="1"/>
          <w:numId w:val="1"/>
        </w:numPr>
        <w:spacing w:after="0" w:line="360" w:lineRule="auto"/>
        <w:ind w:hanging="360"/>
        <w:contextualSpacing/>
        <w:jc w:val="both"/>
        <w:rPr>
          <w:rFonts w:ascii="Arial Narrow" w:eastAsia="Arial Narrow" w:hAnsi="Arial Narrow" w:cs="Arial Narrow"/>
          <w:color w:val="222222"/>
        </w:rPr>
      </w:pPr>
      <w:r w:rsidRPr="00F55954">
        <w:rPr>
          <w:rFonts w:ascii="Arial Narrow" w:eastAsia="Arial Narrow" w:hAnsi="Arial Narrow" w:cs="Arial Narrow"/>
          <w:color w:val="222222"/>
        </w:rPr>
        <w:t>Legibles por máquinas: Deberán estar estructurados, tot</w:t>
      </w:r>
      <w:r w:rsidR="00C17FCD" w:rsidRPr="00F55954">
        <w:rPr>
          <w:rFonts w:ascii="Arial Narrow" w:eastAsia="Arial Narrow" w:hAnsi="Arial Narrow" w:cs="Arial Narrow"/>
          <w:color w:val="222222"/>
        </w:rPr>
        <w:t>al o parcialmente para este fin;</w:t>
      </w:r>
    </w:p>
    <w:p w14:paraId="12CF82A5" w14:textId="13F0AF35" w:rsidR="00A07C62" w:rsidRPr="00F55954" w:rsidRDefault="004078C3">
      <w:pPr>
        <w:pStyle w:val="Normal1"/>
        <w:numPr>
          <w:ilvl w:val="1"/>
          <w:numId w:val="1"/>
        </w:numPr>
        <w:spacing w:after="0" w:line="360" w:lineRule="auto"/>
        <w:ind w:hanging="360"/>
        <w:contextualSpacing/>
        <w:jc w:val="both"/>
        <w:rPr>
          <w:rFonts w:ascii="Arial Narrow" w:eastAsia="Arial Narrow" w:hAnsi="Arial Narrow" w:cs="Arial Narrow"/>
          <w:color w:val="222222"/>
        </w:rPr>
      </w:pPr>
      <w:r w:rsidRPr="00F55954">
        <w:rPr>
          <w:rFonts w:ascii="Arial Narrow" w:eastAsia="Arial Narrow" w:hAnsi="Arial Narrow" w:cs="Arial Narrow"/>
          <w:color w:val="222222"/>
        </w:rPr>
        <w:t>En formatos abiertos: Los datos estarán disponibles sin res</w:t>
      </w:r>
      <w:r w:rsidR="00C17FCD" w:rsidRPr="00F55954">
        <w:rPr>
          <w:rFonts w:ascii="Arial Narrow" w:eastAsia="Arial Narrow" w:hAnsi="Arial Narrow" w:cs="Arial Narrow"/>
          <w:color w:val="222222"/>
        </w:rPr>
        <w:t>tricciones legales o económicas;</w:t>
      </w:r>
    </w:p>
    <w:p w14:paraId="3DD3B282" w14:textId="77777777" w:rsidR="00A07C62" w:rsidRPr="00F55954" w:rsidRDefault="004078C3">
      <w:pPr>
        <w:pStyle w:val="Normal1"/>
        <w:numPr>
          <w:ilvl w:val="1"/>
          <w:numId w:val="1"/>
        </w:numPr>
        <w:spacing w:after="0" w:line="360" w:lineRule="auto"/>
        <w:ind w:hanging="360"/>
        <w:contextualSpacing/>
        <w:jc w:val="both"/>
        <w:rPr>
          <w:rFonts w:ascii="Arial Narrow" w:eastAsia="Arial Narrow" w:hAnsi="Arial Narrow" w:cs="Arial Narrow"/>
          <w:color w:val="222222"/>
        </w:rPr>
      </w:pPr>
      <w:r w:rsidRPr="00F55954">
        <w:rPr>
          <w:rFonts w:ascii="Arial Narrow" w:eastAsia="Arial Narrow" w:hAnsi="Arial Narrow" w:cs="Arial Narrow"/>
          <w:color w:val="222222"/>
        </w:rPr>
        <w:t>De libre uso: Citan la fuente de origen como único requerimiento para ser utilizados.</w:t>
      </w:r>
    </w:p>
    <w:p w14:paraId="7D73F266" w14:textId="77777777" w:rsidR="00A07C62" w:rsidRPr="00F55954" w:rsidRDefault="00A07C62">
      <w:pPr>
        <w:pStyle w:val="Normal1"/>
        <w:spacing w:after="0" w:line="360" w:lineRule="auto"/>
        <w:ind w:firstLine="60"/>
        <w:jc w:val="both"/>
      </w:pPr>
    </w:p>
    <w:p w14:paraId="642736B4" w14:textId="77777777" w:rsidR="00A07C62" w:rsidRPr="00F55954" w:rsidRDefault="004078C3">
      <w:pPr>
        <w:pStyle w:val="Normal1"/>
        <w:spacing w:line="360" w:lineRule="auto"/>
        <w:jc w:val="both"/>
      </w:pPr>
      <w:r w:rsidRPr="00F55954">
        <w:rPr>
          <w:rFonts w:ascii="Arial Narrow" w:eastAsia="Arial Narrow" w:hAnsi="Arial Narrow" w:cs="Arial Narrow"/>
          <w:b/>
        </w:rPr>
        <w:t>Gobierno Abierto</w:t>
      </w:r>
      <w:r w:rsidRPr="00F55954">
        <w:rPr>
          <w:rFonts w:ascii="Arial Narrow" w:eastAsia="Arial Narrow" w:hAnsi="Arial Narrow" w:cs="Arial Narrow"/>
        </w:rPr>
        <w:t xml:space="preserve">: Puente de diálogo; un espacio para la construcción de consensos entre sociedad e instituciones públicas para dar salida conjunta a los retos y desafíos de las democracias contemporáneas. La noción de Gobierno Abierto debe referir a una nueva forma de trabajo que permite incorporar los principios, políticas o acciones de transparencia, acceso a la información, participación ciudadana orientadas a lograr niveles de apertura y colaboración que permitan generar beneficios colectivos. </w:t>
      </w:r>
    </w:p>
    <w:p w14:paraId="4F6A76C6" w14:textId="14BA61FD" w:rsidR="00A07C62" w:rsidRPr="00F55954" w:rsidRDefault="004078C3">
      <w:pPr>
        <w:pStyle w:val="Normal1"/>
        <w:spacing w:line="360" w:lineRule="auto"/>
        <w:jc w:val="both"/>
      </w:pPr>
      <w:r w:rsidRPr="00F55954">
        <w:rPr>
          <w:rFonts w:ascii="Arial Narrow" w:eastAsia="Arial Narrow" w:hAnsi="Arial Narrow" w:cs="Arial Narrow"/>
        </w:rPr>
        <w:t xml:space="preserve">Al hablar de apertura como componente básico del concepto habrá que señalar que no nos referimos al simple ejercicio de nuestras autoridades de informar </w:t>
      </w:r>
      <w:r w:rsidRPr="00F55954">
        <w:rPr>
          <w:rFonts w:ascii="Arial Narrow" w:eastAsia="Arial Narrow" w:hAnsi="Arial Narrow" w:cs="Arial Narrow"/>
          <w:i/>
        </w:rPr>
        <w:t>a posteriori</w:t>
      </w:r>
      <w:r w:rsidRPr="00F55954">
        <w:rPr>
          <w:rFonts w:ascii="Arial Narrow" w:eastAsia="Arial Narrow" w:hAnsi="Arial Narrow" w:cs="Arial Narrow"/>
        </w:rPr>
        <w:t xml:space="preserve"> sobre las acciones que realizan en el ejercicio de sus funciones. Más específicamente, estamos hablando de la capacidad de cada institución por mejorar el diálogo y el entendimiento con la sociedad, reconocer que la autoridad no tiene el monopolio de las </w:t>
      </w:r>
      <w:r w:rsidRPr="00F55954">
        <w:rPr>
          <w:rFonts w:ascii="Arial Narrow" w:eastAsia="Arial Narrow" w:hAnsi="Arial Narrow" w:cs="Arial Narrow"/>
        </w:rPr>
        <w:lastRenderedPageBreak/>
        <w:t xml:space="preserve">soluciones a los problemas públicos y que es necesaria la construcción de una nueva cultura organizacional que permita que tanto servidores públicos como sociedad sumen esfuerzos para mejorar la efectividad de las instituciones públicas. Hablamos de </w:t>
      </w:r>
      <w:r w:rsidR="00C30027" w:rsidRPr="00F55954">
        <w:rPr>
          <w:rFonts w:ascii="Arial Narrow" w:eastAsia="Arial Narrow" w:hAnsi="Arial Narrow" w:cs="Arial Narrow"/>
        </w:rPr>
        <w:t xml:space="preserve"> </w:t>
      </w:r>
      <w:proofErr w:type="spellStart"/>
      <w:r w:rsidR="00C30027" w:rsidRPr="00F55954">
        <w:rPr>
          <w:rFonts w:ascii="Arial Narrow" w:eastAsia="Arial Narrow" w:hAnsi="Arial Narrow" w:cs="Arial Narrow"/>
        </w:rPr>
        <w:t>co</w:t>
      </w:r>
      <w:proofErr w:type="spellEnd"/>
      <w:r w:rsidR="00C30027" w:rsidRPr="00F55954">
        <w:rPr>
          <w:rFonts w:ascii="Arial Narrow" w:eastAsia="Arial Narrow" w:hAnsi="Arial Narrow" w:cs="Arial Narrow"/>
        </w:rPr>
        <w:t>-</w:t>
      </w:r>
      <w:r w:rsidRPr="00F55954">
        <w:rPr>
          <w:rFonts w:ascii="Arial Narrow" w:eastAsia="Arial Narrow" w:hAnsi="Arial Narrow" w:cs="Arial Narrow"/>
        </w:rPr>
        <w:t>creación.</w:t>
      </w:r>
    </w:p>
    <w:p w14:paraId="425B6C89" w14:textId="57777E51" w:rsidR="00A07C62" w:rsidRPr="00F55954" w:rsidRDefault="004078C3">
      <w:pPr>
        <w:pStyle w:val="Normal1"/>
        <w:spacing w:after="0" w:line="360" w:lineRule="auto"/>
        <w:jc w:val="both"/>
      </w:pPr>
      <w:r w:rsidRPr="00F55954">
        <w:rPr>
          <w:rFonts w:ascii="Arial Narrow" w:eastAsia="Arial Narrow" w:hAnsi="Arial Narrow" w:cs="Arial Narrow"/>
          <w:b/>
        </w:rPr>
        <w:t>Información de interés público</w:t>
      </w:r>
      <w:r w:rsidR="004D7C96" w:rsidRPr="00F55954">
        <w:rPr>
          <w:rFonts w:ascii="Arial Narrow" w:eastAsia="Arial Narrow" w:hAnsi="Arial Narrow" w:cs="Arial Narrow"/>
        </w:rPr>
        <w:t>: Aqué</w:t>
      </w:r>
      <w:r w:rsidRPr="00F55954">
        <w:rPr>
          <w:rFonts w:ascii="Arial Narrow" w:eastAsia="Arial Narrow" w:hAnsi="Arial Narrow" w:cs="Arial Narrow"/>
        </w:rPr>
        <w:t>lla que resulta relevante o beneficiosa para la sociedad y no simplemente de interés individual, cuya divulgación resulta útil para que el público comprenda las actividades que llevan a cabo los sujetos obligados.</w:t>
      </w:r>
    </w:p>
    <w:p w14:paraId="485F9F1B" w14:textId="77777777" w:rsidR="00A07C62" w:rsidRPr="00F55954" w:rsidRDefault="00A07C62">
      <w:pPr>
        <w:pStyle w:val="Normal1"/>
        <w:spacing w:after="0" w:line="360" w:lineRule="auto"/>
        <w:ind w:left="780"/>
        <w:jc w:val="both"/>
      </w:pPr>
    </w:p>
    <w:p w14:paraId="1767B8C3" w14:textId="77777777" w:rsidR="00A07C62" w:rsidRPr="00F55954" w:rsidRDefault="004078C3">
      <w:pPr>
        <w:pStyle w:val="Normal1"/>
        <w:numPr>
          <w:ilvl w:val="0"/>
          <w:numId w:val="1"/>
        </w:numPr>
        <w:spacing w:after="0" w:line="360" w:lineRule="auto"/>
        <w:ind w:hanging="360"/>
        <w:contextualSpacing/>
        <w:jc w:val="both"/>
        <w:rPr>
          <w:rFonts w:ascii="Arial Narrow" w:eastAsia="Arial Narrow" w:hAnsi="Arial Narrow" w:cs="Arial Narrow"/>
        </w:rPr>
      </w:pPr>
      <w:r w:rsidRPr="00F55954">
        <w:rPr>
          <w:rFonts w:ascii="Arial Narrow" w:eastAsia="Arial Narrow" w:hAnsi="Arial Narrow" w:cs="Arial Narrow"/>
          <w:b/>
        </w:rPr>
        <w:t>Innovación</w:t>
      </w:r>
      <w:r w:rsidRPr="00F55954">
        <w:rPr>
          <w:rFonts w:ascii="Arial Narrow" w:eastAsia="Arial Narrow" w:hAnsi="Arial Narrow" w:cs="Arial Narrow"/>
        </w:rPr>
        <w:t xml:space="preserve">.  Modelo de gestión orientado a atender y solucionar problemas públicos diferentes a las tradicionalmente utilizadas. Se consideran como elementos básicos de la innovación: la creatividad, la mejora continua de la gestión, la sostenibilidad y la participación de los ciudadanos (rendición de cuentas diagonal). </w:t>
      </w:r>
    </w:p>
    <w:p w14:paraId="0127BE2D" w14:textId="77777777" w:rsidR="00A07C62" w:rsidRPr="00F55954" w:rsidRDefault="00A07C62">
      <w:pPr>
        <w:pStyle w:val="Normal1"/>
        <w:spacing w:after="0" w:line="360" w:lineRule="auto"/>
        <w:jc w:val="both"/>
      </w:pPr>
    </w:p>
    <w:p w14:paraId="6CB773B3" w14:textId="759A5DFE" w:rsidR="00A07C62" w:rsidRPr="00F55954" w:rsidRDefault="004078C3">
      <w:pPr>
        <w:pStyle w:val="Normal1"/>
        <w:numPr>
          <w:ilvl w:val="0"/>
          <w:numId w:val="1"/>
        </w:numPr>
        <w:spacing w:after="0" w:line="360" w:lineRule="auto"/>
        <w:ind w:hanging="360"/>
        <w:contextualSpacing/>
        <w:jc w:val="both"/>
        <w:rPr>
          <w:rFonts w:ascii="Arial Narrow" w:eastAsia="Arial Narrow" w:hAnsi="Arial Narrow" w:cs="Arial Narrow"/>
        </w:rPr>
      </w:pPr>
      <w:r w:rsidRPr="00F55954">
        <w:rPr>
          <w:rFonts w:ascii="Arial Narrow" w:eastAsia="Arial Narrow" w:hAnsi="Arial Narrow" w:cs="Arial Narrow"/>
          <w:b/>
        </w:rPr>
        <w:t>Organismos garantes</w:t>
      </w:r>
      <w:r w:rsidR="004D7C96" w:rsidRPr="00F55954">
        <w:rPr>
          <w:rFonts w:ascii="Arial Narrow" w:eastAsia="Arial Narrow" w:hAnsi="Arial Narrow" w:cs="Arial Narrow"/>
        </w:rPr>
        <w:t>: Aqué</w:t>
      </w:r>
      <w:r w:rsidRPr="00F55954">
        <w:rPr>
          <w:rFonts w:ascii="Arial Narrow" w:eastAsia="Arial Narrow" w:hAnsi="Arial Narrow" w:cs="Arial Narrow"/>
        </w:rPr>
        <w:t>llos con autonomía constitucional especializados en materia de acceso a la información y protección de datos personales en términos de los artículos 6°, 116, fracción VIII y 122, apartado C, BASE PRIMERA, Fracción V, inciso ñ) de la Constitución Política de los Estados Unidos Mexicanos.</w:t>
      </w:r>
    </w:p>
    <w:p w14:paraId="54DE9270" w14:textId="77777777" w:rsidR="00A07C62" w:rsidRPr="00F55954" w:rsidRDefault="00A07C62">
      <w:pPr>
        <w:pStyle w:val="Normal1"/>
        <w:spacing w:after="0" w:line="360" w:lineRule="auto"/>
        <w:ind w:firstLine="60"/>
        <w:jc w:val="both"/>
      </w:pPr>
    </w:p>
    <w:p w14:paraId="79A4B42A" w14:textId="77777777" w:rsidR="00A07C62" w:rsidRPr="00F55954" w:rsidRDefault="004078C3">
      <w:pPr>
        <w:pStyle w:val="Normal1"/>
        <w:numPr>
          <w:ilvl w:val="0"/>
          <w:numId w:val="1"/>
        </w:numPr>
        <w:spacing w:after="0" w:line="360" w:lineRule="auto"/>
        <w:ind w:hanging="360"/>
        <w:contextualSpacing/>
        <w:jc w:val="both"/>
        <w:rPr>
          <w:rFonts w:ascii="Arial Narrow" w:eastAsia="Arial Narrow" w:hAnsi="Arial Narrow" w:cs="Arial Narrow"/>
        </w:rPr>
      </w:pPr>
      <w:r w:rsidRPr="00F55954">
        <w:rPr>
          <w:rFonts w:ascii="Arial Narrow" w:eastAsia="Arial Narrow" w:hAnsi="Arial Narrow" w:cs="Arial Narrow"/>
          <w:b/>
        </w:rPr>
        <w:t>Participación ciudadana</w:t>
      </w:r>
      <w:r w:rsidRPr="00F55954">
        <w:rPr>
          <w:rFonts w:ascii="Arial Narrow" w:eastAsia="Arial Narrow" w:hAnsi="Arial Narrow" w:cs="Arial Narrow"/>
        </w:rPr>
        <w:t>: La posibilidad de incidencia social en los procesos de adopción de las decisiones colectivas. Es el proceso mediante el cual las preocupaciones públicas, demandas, necesidades y valores sociales se incorporan en los procesos de elaboración de las políticas públicas a través de mecanismos como los esquemas colaborativos. </w:t>
      </w:r>
    </w:p>
    <w:p w14:paraId="3EA0BB86" w14:textId="77777777" w:rsidR="00A07C62" w:rsidRPr="00F55954" w:rsidRDefault="00A07C62">
      <w:pPr>
        <w:pStyle w:val="Normal1"/>
        <w:spacing w:after="0" w:line="360" w:lineRule="auto"/>
        <w:ind w:firstLine="60"/>
        <w:jc w:val="both"/>
      </w:pPr>
    </w:p>
    <w:p w14:paraId="3746DEB8" w14:textId="77777777" w:rsidR="00A07C62" w:rsidRPr="00F55954" w:rsidRDefault="004078C3">
      <w:pPr>
        <w:pStyle w:val="Normal1"/>
        <w:numPr>
          <w:ilvl w:val="0"/>
          <w:numId w:val="1"/>
        </w:numPr>
        <w:spacing w:after="0" w:line="360" w:lineRule="auto"/>
        <w:ind w:hanging="360"/>
        <w:contextualSpacing/>
        <w:jc w:val="both"/>
        <w:rPr>
          <w:rFonts w:ascii="Arial Narrow" w:eastAsia="Arial Narrow" w:hAnsi="Arial Narrow" w:cs="Arial Narrow"/>
        </w:rPr>
      </w:pPr>
      <w:r w:rsidRPr="00F55954">
        <w:rPr>
          <w:rFonts w:ascii="Arial Narrow" w:eastAsia="Arial Narrow" w:hAnsi="Arial Narrow" w:cs="Arial Narrow"/>
          <w:b/>
        </w:rPr>
        <w:t>Rendición de Cuentas</w:t>
      </w:r>
      <w:r w:rsidRPr="00F55954">
        <w:rPr>
          <w:rFonts w:ascii="Arial Narrow" w:eastAsia="Arial Narrow" w:hAnsi="Arial Narrow" w:cs="Arial Narrow"/>
        </w:rPr>
        <w:t xml:space="preserve">: En un sentido amplio, es un proceso de evaluación y de control de las autoridades por parte de la ciudadanía. En términos más específicos ésta puede distinguirse entre rendición de cuentas horizontal y rendición de cuentas vertical. La primera se refiere a las relaciones de control y vigilancia que establecen entre sí las agencias gubernamentales, y la segunda es </w:t>
      </w:r>
      <w:r w:rsidRPr="00F55954">
        <w:rPr>
          <w:rFonts w:ascii="Arial Narrow" w:eastAsia="Arial Narrow" w:hAnsi="Arial Narrow" w:cs="Arial Narrow"/>
        </w:rPr>
        <w:lastRenderedPageBreak/>
        <w:t>entendida como los medios con que cuenta la sociedad para exigir cuentas a sus representantes (</w:t>
      </w:r>
      <w:proofErr w:type="spellStart"/>
      <w:r w:rsidRPr="00F55954">
        <w:rPr>
          <w:rFonts w:ascii="Arial Narrow" w:eastAsia="Arial Narrow" w:hAnsi="Arial Narrow" w:cs="Arial Narrow"/>
        </w:rPr>
        <w:t>O’Donnell</w:t>
      </w:r>
      <w:proofErr w:type="spellEnd"/>
      <w:r w:rsidRPr="00F55954">
        <w:rPr>
          <w:rFonts w:ascii="Arial Narrow" w:eastAsia="Arial Narrow" w:hAnsi="Arial Narrow" w:cs="Arial Narrow"/>
        </w:rPr>
        <w:t>, 1994).</w:t>
      </w:r>
    </w:p>
    <w:p w14:paraId="34DB06EC" w14:textId="77777777" w:rsidR="00A07C62" w:rsidRPr="00F55954" w:rsidRDefault="00A07C62">
      <w:pPr>
        <w:pStyle w:val="Normal1"/>
        <w:spacing w:after="0" w:line="360" w:lineRule="auto"/>
        <w:ind w:firstLine="60"/>
        <w:jc w:val="both"/>
      </w:pPr>
    </w:p>
    <w:p w14:paraId="51A5498D" w14:textId="77777777" w:rsidR="00A07C62" w:rsidRPr="00F55954" w:rsidRDefault="004078C3">
      <w:pPr>
        <w:pStyle w:val="Normal1"/>
        <w:numPr>
          <w:ilvl w:val="0"/>
          <w:numId w:val="1"/>
        </w:numPr>
        <w:spacing w:after="0" w:line="360" w:lineRule="auto"/>
        <w:ind w:hanging="360"/>
        <w:contextualSpacing/>
        <w:jc w:val="both"/>
        <w:rPr>
          <w:rFonts w:ascii="Arial Narrow" w:eastAsia="Arial Narrow" w:hAnsi="Arial Narrow" w:cs="Arial Narrow"/>
          <w:color w:val="222222"/>
        </w:rPr>
      </w:pPr>
      <w:r w:rsidRPr="00F55954">
        <w:rPr>
          <w:rFonts w:ascii="Arial Narrow" w:eastAsia="Arial Narrow" w:hAnsi="Arial Narrow" w:cs="Arial Narrow"/>
          <w:b/>
          <w:color w:val="222222"/>
        </w:rPr>
        <w:t>Secretariado Técnico Local</w:t>
      </w:r>
      <w:r w:rsidRPr="00F55954">
        <w:rPr>
          <w:rFonts w:ascii="Arial Narrow" w:eastAsia="Arial Narrow" w:hAnsi="Arial Narrow" w:cs="Arial Narrow"/>
          <w:color w:val="222222"/>
        </w:rPr>
        <w:t>: Mecanismo responsable de promover el modelo de Gobierno Abierto, coordinar, incorporar y dar cauce a los intereses de todos los actores involucrados así como al establecimiento de una ruta de acción para la conformación del Plan de Acción Local.</w:t>
      </w:r>
    </w:p>
    <w:p w14:paraId="4D037A71" w14:textId="77777777" w:rsidR="00A07C62" w:rsidRPr="00F55954" w:rsidRDefault="00A07C62">
      <w:pPr>
        <w:pStyle w:val="Normal1"/>
        <w:spacing w:after="0" w:line="360" w:lineRule="auto"/>
        <w:ind w:firstLine="60"/>
        <w:jc w:val="both"/>
      </w:pPr>
    </w:p>
    <w:p w14:paraId="197D2130" w14:textId="77777777" w:rsidR="00A07C62" w:rsidRPr="00F55954" w:rsidRDefault="004078C3">
      <w:pPr>
        <w:pStyle w:val="Normal1"/>
        <w:numPr>
          <w:ilvl w:val="0"/>
          <w:numId w:val="1"/>
        </w:numPr>
        <w:spacing w:after="0" w:line="360" w:lineRule="auto"/>
        <w:ind w:hanging="360"/>
        <w:contextualSpacing/>
        <w:jc w:val="both"/>
        <w:rPr>
          <w:rFonts w:ascii="Arial Narrow" w:eastAsia="Arial Narrow" w:hAnsi="Arial Narrow" w:cs="Arial Narrow"/>
          <w:color w:val="222222"/>
        </w:rPr>
      </w:pPr>
      <w:r w:rsidRPr="00F55954">
        <w:rPr>
          <w:rFonts w:ascii="Arial Narrow" w:eastAsia="Arial Narrow" w:hAnsi="Arial Narrow" w:cs="Arial Narrow"/>
          <w:b/>
          <w:color w:val="222222"/>
        </w:rPr>
        <w:t>TIC</w:t>
      </w:r>
      <w:r w:rsidRPr="00F55954">
        <w:rPr>
          <w:rFonts w:ascii="Arial Narrow" w:eastAsia="Arial Narrow" w:hAnsi="Arial Narrow" w:cs="Arial Narrow"/>
          <w:color w:val="222222"/>
        </w:rPr>
        <w:t>: Tecnologías de la información y la comunicación desarrolladas para almacenar, recuperar, enviar, recibir y procesar información.</w:t>
      </w:r>
    </w:p>
    <w:p w14:paraId="706EE3A2" w14:textId="77777777" w:rsidR="00A07C62" w:rsidRPr="00F55954" w:rsidRDefault="00A07C62">
      <w:pPr>
        <w:pStyle w:val="Normal1"/>
        <w:spacing w:after="0" w:line="360" w:lineRule="auto"/>
        <w:ind w:firstLine="60"/>
        <w:jc w:val="both"/>
      </w:pPr>
    </w:p>
    <w:p w14:paraId="691FBCB4" w14:textId="77777777" w:rsidR="00A07C62" w:rsidRPr="00F55954" w:rsidRDefault="004078C3" w:rsidP="002A199D">
      <w:pPr>
        <w:pStyle w:val="Normal1"/>
        <w:numPr>
          <w:ilvl w:val="0"/>
          <w:numId w:val="1"/>
        </w:numPr>
        <w:spacing w:line="360" w:lineRule="auto"/>
        <w:ind w:left="714" w:hanging="435"/>
        <w:contextualSpacing/>
        <w:jc w:val="both"/>
        <w:rPr>
          <w:rFonts w:ascii="Arial Narrow" w:eastAsia="Arial Narrow" w:hAnsi="Arial Narrow" w:cs="Arial Narrow"/>
          <w:color w:val="222222"/>
        </w:rPr>
      </w:pPr>
      <w:r w:rsidRPr="00F55954">
        <w:rPr>
          <w:rFonts w:ascii="Arial Narrow" w:eastAsia="Arial Narrow" w:hAnsi="Arial Narrow" w:cs="Arial Narrow"/>
          <w:b/>
          <w:color w:val="222222"/>
        </w:rPr>
        <w:t>Transparencia proactiva</w:t>
      </w:r>
      <w:r w:rsidRPr="00F55954">
        <w:rPr>
          <w:rFonts w:ascii="Arial Narrow" w:eastAsia="Arial Narrow" w:hAnsi="Arial Narrow" w:cs="Arial Narrow"/>
          <w:color w:val="222222"/>
        </w:rPr>
        <w:t xml:space="preserve">: </w:t>
      </w:r>
      <w:r w:rsidRPr="00F55954">
        <w:rPr>
          <w:rFonts w:ascii="Arial Narrow" w:eastAsia="Arial Narrow" w:hAnsi="Arial Narrow" w:cs="Arial Narrow"/>
        </w:rPr>
        <w:t>El conjunto de actividades que promueven la identificación, generación, publicación y difusión de información adicional a la establecida con carácter obligatorio por la Ley General, que permite la generación de conocimiento público útil con un objeto claro enfocado en las necesidades de sectores de la sociedad determinados o determinables.</w:t>
      </w:r>
    </w:p>
    <w:p w14:paraId="0197332A" w14:textId="77777777" w:rsidR="00A07C62" w:rsidRPr="00F55954" w:rsidRDefault="00A07C62">
      <w:pPr>
        <w:pStyle w:val="Normal1"/>
        <w:spacing w:after="0" w:line="360" w:lineRule="auto"/>
        <w:jc w:val="both"/>
      </w:pPr>
    </w:p>
    <w:p w14:paraId="209289B5" w14:textId="77777777" w:rsidR="00A07C62" w:rsidRPr="00F55954" w:rsidRDefault="004078C3">
      <w:pPr>
        <w:pStyle w:val="Normal1"/>
        <w:jc w:val="center"/>
      </w:pPr>
      <w:r w:rsidRPr="00F55954">
        <w:rPr>
          <w:rFonts w:ascii="Arial Narrow" w:eastAsia="Arial Narrow" w:hAnsi="Arial Narrow" w:cs="Arial Narrow"/>
          <w:b/>
        </w:rPr>
        <w:t xml:space="preserve">IV. Objetivo Estratégico </w:t>
      </w:r>
    </w:p>
    <w:p w14:paraId="5D735130" w14:textId="28C730BF" w:rsidR="00A07C62" w:rsidRPr="00F55954" w:rsidRDefault="004078C3" w:rsidP="00F55954">
      <w:pPr>
        <w:pStyle w:val="Normal1"/>
        <w:spacing w:after="101" w:line="360" w:lineRule="auto"/>
        <w:jc w:val="both"/>
      </w:pPr>
      <w:r w:rsidRPr="00F55954">
        <w:rPr>
          <w:rFonts w:ascii="Arial Narrow" w:eastAsia="Arial Narrow" w:hAnsi="Arial Narrow" w:cs="Arial Narrow"/>
        </w:rPr>
        <w:t>Promover la apertura institucional y fomentar lógicas colaborativas entre distintos actores locales en el estado de Oaxaca</w:t>
      </w:r>
      <w:r w:rsidRPr="00F55954">
        <w:rPr>
          <w:rFonts w:ascii="Arial Narrow" w:eastAsia="Arial Narrow" w:hAnsi="Arial Narrow" w:cs="Arial Narrow"/>
          <w:b/>
        </w:rPr>
        <w:t xml:space="preserve"> </w:t>
      </w:r>
      <w:r w:rsidRPr="00F55954">
        <w:rPr>
          <w:rFonts w:ascii="Arial Narrow" w:eastAsia="Arial Narrow" w:hAnsi="Arial Narrow" w:cs="Arial Narrow"/>
        </w:rPr>
        <w:t>a través del</w:t>
      </w:r>
      <w:r w:rsidRPr="00F55954">
        <w:rPr>
          <w:rFonts w:ascii="Arial Narrow" w:eastAsia="Arial Narrow" w:hAnsi="Arial Narrow" w:cs="Arial Narrow"/>
          <w:b/>
        </w:rPr>
        <w:t xml:space="preserve"> </w:t>
      </w:r>
      <w:r w:rsidRPr="00F55954">
        <w:rPr>
          <w:rFonts w:ascii="Arial Narrow" w:eastAsia="Arial Narrow" w:hAnsi="Arial Narrow" w:cs="Arial Narrow"/>
        </w:rPr>
        <w:t>uso estratégico de la información y el conocimiento público para la solución de problemáticas específicas.</w:t>
      </w:r>
    </w:p>
    <w:p w14:paraId="2BFE8F2B" w14:textId="77777777" w:rsidR="00A07C62" w:rsidRPr="00F55954" w:rsidRDefault="004078C3" w:rsidP="002A199D">
      <w:pPr>
        <w:pStyle w:val="Normal1"/>
        <w:spacing w:line="360" w:lineRule="auto"/>
        <w:jc w:val="center"/>
      </w:pPr>
      <w:r w:rsidRPr="00F55954">
        <w:rPr>
          <w:rFonts w:ascii="Arial Narrow" w:eastAsia="Arial Narrow" w:hAnsi="Arial Narrow" w:cs="Arial Narrow"/>
          <w:b/>
        </w:rPr>
        <w:t>V. Objetivos Específicos</w:t>
      </w:r>
    </w:p>
    <w:p w14:paraId="5FC735FE" w14:textId="376DBEA8" w:rsidR="00A07C62" w:rsidRPr="00F55954" w:rsidRDefault="004078C3" w:rsidP="002A199D">
      <w:pPr>
        <w:pStyle w:val="Normal1"/>
        <w:numPr>
          <w:ilvl w:val="2"/>
          <w:numId w:val="13"/>
        </w:numPr>
        <w:spacing w:line="360" w:lineRule="auto"/>
        <w:ind w:left="279" w:hanging="285"/>
        <w:contextualSpacing/>
        <w:jc w:val="both"/>
        <w:rPr>
          <w:rFonts w:ascii="Arial Narrow" w:eastAsia="Arial Narrow" w:hAnsi="Arial Narrow" w:cs="Arial Narrow"/>
        </w:rPr>
      </w:pPr>
      <w:r w:rsidRPr="00F55954">
        <w:rPr>
          <w:rFonts w:ascii="Arial Narrow" w:eastAsia="Arial Narrow" w:hAnsi="Arial Narrow" w:cs="Arial Narrow"/>
        </w:rPr>
        <w:t xml:space="preserve">Articular los componentes de: transparencia, acceso a la información, participación ciudadana efectiva, rendición de cuentas, innovación (cívica y tecnológica) </w:t>
      </w:r>
      <w:r w:rsidR="002A199D" w:rsidRPr="00F55954">
        <w:rPr>
          <w:rFonts w:ascii="Arial Narrow" w:eastAsia="Arial Narrow" w:hAnsi="Arial Narrow" w:cs="Arial Narrow"/>
        </w:rPr>
        <w:t xml:space="preserve">y </w:t>
      </w:r>
      <w:proofErr w:type="spellStart"/>
      <w:r w:rsidR="002A199D" w:rsidRPr="00F55954">
        <w:rPr>
          <w:rFonts w:ascii="Arial Narrow" w:eastAsia="Arial Narrow" w:hAnsi="Arial Narrow" w:cs="Arial Narrow"/>
        </w:rPr>
        <w:t>co</w:t>
      </w:r>
      <w:proofErr w:type="spellEnd"/>
      <w:r w:rsidR="002A199D" w:rsidRPr="00F55954">
        <w:rPr>
          <w:rFonts w:ascii="Arial Narrow" w:eastAsia="Arial Narrow" w:hAnsi="Arial Narrow" w:cs="Arial Narrow"/>
        </w:rPr>
        <w:t>-</w:t>
      </w:r>
      <w:r w:rsidRPr="00F55954">
        <w:rPr>
          <w:rFonts w:ascii="Arial Narrow" w:eastAsia="Arial Narrow" w:hAnsi="Arial Narrow" w:cs="Arial Narrow"/>
        </w:rPr>
        <w:t>creación, para generar experiencias colaborativas entre autoridades y ciudadanos para la atención y solución de problemáticas específicas.</w:t>
      </w:r>
    </w:p>
    <w:p w14:paraId="786F3526" w14:textId="77777777" w:rsidR="00A07C62" w:rsidRPr="00F55954" w:rsidRDefault="00A07C62" w:rsidP="002A199D">
      <w:pPr>
        <w:pStyle w:val="Normal1"/>
        <w:spacing w:line="360" w:lineRule="auto"/>
        <w:ind w:left="1440"/>
        <w:jc w:val="both"/>
      </w:pPr>
    </w:p>
    <w:p w14:paraId="5D56F7E0" w14:textId="77777777" w:rsidR="00A07C62" w:rsidRPr="00F55954" w:rsidRDefault="004078C3" w:rsidP="002A199D">
      <w:pPr>
        <w:pStyle w:val="Normal1"/>
        <w:numPr>
          <w:ilvl w:val="2"/>
          <w:numId w:val="13"/>
        </w:numPr>
        <w:spacing w:line="360" w:lineRule="auto"/>
        <w:ind w:left="279" w:hanging="285"/>
        <w:contextualSpacing/>
        <w:jc w:val="both"/>
        <w:rPr>
          <w:rFonts w:ascii="Arial Narrow" w:eastAsia="Arial Narrow" w:hAnsi="Arial Narrow" w:cs="Arial Narrow"/>
        </w:rPr>
      </w:pPr>
      <w:r w:rsidRPr="00F55954">
        <w:rPr>
          <w:rFonts w:ascii="Arial Narrow" w:eastAsia="Arial Narrow" w:hAnsi="Arial Narrow" w:cs="Arial Narrow"/>
        </w:rPr>
        <w:lastRenderedPageBreak/>
        <w:t>Aprovechar las ventajas que ofrece la proximidad sociedad-gobierno a nivel local, para implementar modelos de gestión que potencien el acceso de la ciudadanía a conocimiento útil y a espacios de colaboración, para lograr:</w:t>
      </w:r>
    </w:p>
    <w:p w14:paraId="6C703CFD" w14:textId="44DFC60E" w:rsidR="00A07C62" w:rsidRPr="00F55954" w:rsidRDefault="004078C3" w:rsidP="002A199D">
      <w:pPr>
        <w:pStyle w:val="Normal1"/>
        <w:spacing w:line="360" w:lineRule="auto"/>
        <w:ind w:left="720"/>
        <w:jc w:val="both"/>
      </w:pPr>
      <w:r w:rsidRPr="00F55954">
        <w:rPr>
          <w:rFonts w:ascii="Arial Narrow" w:eastAsia="Arial Narrow" w:hAnsi="Arial Narrow" w:cs="Arial Narrow"/>
        </w:rPr>
        <w:t>a)</w:t>
      </w:r>
      <w:r w:rsidRPr="00F55954">
        <w:rPr>
          <w:rFonts w:ascii="Arial Narrow" w:eastAsia="Arial Narrow" w:hAnsi="Arial Narrow" w:cs="Arial Narrow"/>
        </w:rPr>
        <w:tab/>
        <w:t>Mayor acceso y aprovec</w:t>
      </w:r>
      <w:r w:rsidR="006B13D9" w:rsidRPr="00F55954">
        <w:rPr>
          <w:rFonts w:ascii="Arial Narrow" w:eastAsia="Arial Narrow" w:hAnsi="Arial Narrow" w:cs="Arial Narrow"/>
        </w:rPr>
        <w:t>hamiento de información pública;</w:t>
      </w:r>
    </w:p>
    <w:p w14:paraId="28E0B657" w14:textId="31E281C3" w:rsidR="00A07C62" w:rsidRPr="00F55954" w:rsidRDefault="004078C3" w:rsidP="002A199D">
      <w:pPr>
        <w:pStyle w:val="Normal1"/>
        <w:spacing w:line="360" w:lineRule="auto"/>
        <w:ind w:left="720"/>
        <w:jc w:val="both"/>
      </w:pPr>
      <w:r w:rsidRPr="00F55954">
        <w:rPr>
          <w:rFonts w:ascii="Arial Narrow" w:eastAsia="Arial Narrow" w:hAnsi="Arial Narrow" w:cs="Arial Narrow"/>
        </w:rPr>
        <w:t>b)</w:t>
      </w:r>
      <w:r w:rsidRPr="00F55954">
        <w:rPr>
          <w:rFonts w:ascii="Arial Narrow" w:eastAsia="Arial Narrow" w:hAnsi="Arial Narrow" w:cs="Arial Narrow"/>
        </w:rPr>
        <w:tab/>
        <w:t>Gene</w:t>
      </w:r>
      <w:r w:rsidR="006B13D9" w:rsidRPr="00F55954">
        <w:rPr>
          <w:rFonts w:ascii="Arial Narrow" w:eastAsia="Arial Narrow" w:hAnsi="Arial Narrow" w:cs="Arial Narrow"/>
        </w:rPr>
        <w:t>rar medios de difusión eficaces;</w:t>
      </w:r>
    </w:p>
    <w:p w14:paraId="4FBFE7F8" w14:textId="59238E7E" w:rsidR="00A07C62" w:rsidRPr="00F55954" w:rsidRDefault="004078C3" w:rsidP="002A199D">
      <w:pPr>
        <w:pStyle w:val="Normal1"/>
        <w:spacing w:line="360" w:lineRule="auto"/>
        <w:ind w:left="720"/>
        <w:jc w:val="both"/>
      </w:pPr>
      <w:r w:rsidRPr="00F55954">
        <w:rPr>
          <w:rFonts w:ascii="Arial Narrow" w:eastAsia="Arial Narrow" w:hAnsi="Arial Narrow" w:cs="Arial Narrow"/>
        </w:rPr>
        <w:t>c)</w:t>
      </w:r>
      <w:r w:rsidRPr="00F55954">
        <w:rPr>
          <w:rFonts w:ascii="Arial Narrow" w:eastAsia="Arial Narrow" w:hAnsi="Arial Narrow" w:cs="Arial Narrow"/>
        </w:rPr>
        <w:tab/>
        <w:t>Incr</w:t>
      </w:r>
      <w:r w:rsidR="006B13D9" w:rsidRPr="00F55954">
        <w:rPr>
          <w:rFonts w:ascii="Arial Narrow" w:eastAsia="Arial Narrow" w:hAnsi="Arial Narrow" w:cs="Arial Narrow"/>
        </w:rPr>
        <w:t>ementar la rendición de cuentas;</w:t>
      </w:r>
    </w:p>
    <w:p w14:paraId="1032F00F" w14:textId="41FE5930" w:rsidR="00A07C62" w:rsidRPr="00F55954" w:rsidRDefault="004078C3" w:rsidP="002A199D">
      <w:pPr>
        <w:pStyle w:val="Normal1"/>
        <w:spacing w:line="360" w:lineRule="auto"/>
        <w:ind w:left="720"/>
        <w:jc w:val="both"/>
      </w:pPr>
      <w:r w:rsidRPr="00F55954">
        <w:rPr>
          <w:rFonts w:ascii="Arial Narrow" w:eastAsia="Arial Narrow" w:hAnsi="Arial Narrow" w:cs="Arial Narrow"/>
        </w:rPr>
        <w:t>d)</w:t>
      </w:r>
      <w:r w:rsidRPr="00F55954">
        <w:rPr>
          <w:rFonts w:ascii="Arial Narrow" w:eastAsia="Arial Narrow" w:hAnsi="Arial Narrow" w:cs="Arial Narrow"/>
        </w:rPr>
        <w:tab/>
        <w:t>Mejorar la atención de necesidad</w:t>
      </w:r>
      <w:r w:rsidR="006B13D9" w:rsidRPr="00F55954">
        <w:rPr>
          <w:rFonts w:ascii="Arial Narrow" w:eastAsia="Arial Narrow" w:hAnsi="Arial Narrow" w:cs="Arial Narrow"/>
        </w:rPr>
        <w:t>es de información a la sociedad;</w:t>
      </w:r>
    </w:p>
    <w:p w14:paraId="0D30368F" w14:textId="77777777" w:rsidR="00A07C62" w:rsidRPr="00F55954" w:rsidRDefault="004078C3" w:rsidP="00727DC4">
      <w:pPr>
        <w:pStyle w:val="Normal1"/>
        <w:spacing w:line="360" w:lineRule="auto"/>
        <w:ind w:left="720"/>
        <w:jc w:val="both"/>
      </w:pPr>
      <w:r w:rsidRPr="00F55954">
        <w:rPr>
          <w:rFonts w:ascii="Arial Narrow" w:eastAsia="Arial Narrow" w:hAnsi="Arial Narrow" w:cs="Arial Narrow"/>
        </w:rPr>
        <w:t>e)</w:t>
      </w:r>
      <w:r w:rsidRPr="00F55954">
        <w:rPr>
          <w:rFonts w:ascii="Arial Narrow" w:eastAsia="Arial Narrow" w:hAnsi="Arial Narrow" w:cs="Arial Narrow"/>
        </w:rPr>
        <w:tab/>
        <w:t>Promover una dinámica de interacción entre autoridades y sociedad efectiva e inclusiva, que permita mejorar su interlocución y participación en el quehacer público, y</w:t>
      </w:r>
    </w:p>
    <w:p w14:paraId="0DA9CDE4" w14:textId="77777777" w:rsidR="00A07C62" w:rsidRPr="00F55954" w:rsidRDefault="004078C3">
      <w:pPr>
        <w:pStyle w:val="Normal1"/>
        <w:ind w:left="720"/>
        <w:jc w:val="both"/>
      </w:pPr>
      <w:r w:rsidRPr="00F55954">
        <w:rPr>
          <w:rFonts w:ascii="Arial Narrow" w:eastAsia="Arial Narrow" w:hAnsi="Arial Narrow" w:cs="Arial Narrow"/>
        </w:rPr>
        <w:t>f)</w:t>
      </w:r>
      <w:r w:rsidRPr="00F55954">
        <w:rPr>
          <w:rFonts w:ascii="Arial Narrow" w:eastAsia="Arial Narrow" w:hAnsi="Arial Narrow" w:cs="Arial Narrow"/>
        </w:rPr>
        <w:tab/>
        <w:t>Contribuir a la mejora del diseño institucional.</w:t>
      </w:r>
    </w:p>
    <w:p w14:paraId="464C514F" w14:textId="77777777" w:rsidR="00A07C62" w:rsidRPr="00F55954" w:rsidRDefault="00A07C62">
      <w:pPr>
        <w:pStyle w:val="Normal1"/>
        <w:jc w:val="both"/>
      </w:pPr>
    </w:p>
    <w:p w14:paraId="78D8275A" w14:textId="77777777" w:rsidR="00A07C62" w:rsidRPr="00F55954" w:rsidRDefault="004078C3">
      <w:pPr>
        <w:pStyle w:val="Normal1"/>
        <w:jc w:val="both"/>
      </w:pPr>
      <w:r w:rsidRPr="00F55954">
        <w:rPr>
          <w:rFonts w:ascii="Arial Narrow" w:eastAsia="Arial Narrow" w:hAnsi="Arial Narrow" w:cs="Arial Narrow"/>
        </w:rPr>
        <w:t>iii.</w:t>
      </w:r>
      <w:r w:rsidRPr="00F55954">
        <w:rPr>
          <w:rFonts w:ascii="Arial Narrow" w:eastAsia="Arial Narrow" w:hAnsi="Arial Narrow" w:cs="Arial Narrow"/>
        </w:rPr>
        <w:tab/>
        <w:t>Orientar los Ejercicios Locales de Gobierno Abierto a:</w:t>
      </w:r>
    </w:p>
    <w:p w14:paraId="176A97DE" w14:textId="1E1725BB" w:rsidR="00A07C62" w:rsidRPr="00F55954" w:rsidRDefault="004078C3">
      <w:pPr>
        <w:pStyle w:val="Normal1"/>
        <w:ind w:left="720"/>
        <w:jc w:val="both"/>
      </w:pPr>
      <w:r w:rsidRPr="00F55954">
        <w:rPr>
          <w:rFonts w:ascii="Arial Narrow" w:eastAsia="Arial Narrow" w:hAnsi="Arial Narrow" w:cs="Arial Narrow"/>
        </w:rPr>
        <w:t>g)</w:t>
      </w:r>
      <w:r w:rsidR="006B13D9" w:rsidRPr="00F55954">
        <w:rPr>
          <w:rFonts w:ascii="Arial Narrow" w:eastAsia="Arial Narrow" w:hAnsi="Arial Narrow" w:cs="Arial Narrow"/>
        </w:rPr>
        <w:tab/>
        <w:t>Mejorar los servicios públicos;</w:t>
      </w:r>
    </w:p>
    <w:p w14:paraId="6F50CFFA" w14:textId="6734F7FA" w:rsidR="00A07C62" w:rsidRPr="00F55954" w:rsidRDefault="004078C3">
      <w:pPr>
        <w:pStyle w:val="Normal1"/>
        <w:ind w:left="720"/>
        <w:jc w:val="both"/>
      </w:pPr>
      <w:r w:rsidRPr="00F55954">
        <w:rPr>
          <w:rFonts w:ascii="Arial Narrow" w:eastAsia="Arial Narrow" w:hAnsi="Arial Narrow" w:cs="Arial Narrow"/>
        </w:rPr>
        <w:t>h)</w:t>
      </w:r>
      <w:r w:rsidRPr="00F55954">
        <w:rPr>
          <w:rFonts w:ascii="Arial Narrow" w:eastAsia="Arial Narrow" w:hAnsi="Arial Narrow" w:cs="Arial Narrow"/>
        </w:rPr>
        <w:tab/>
        <w:t>Lo</w:t>
      </w:r>
      <w:r w:rsidR="006B13D9" w:rsidRPr="00F55954">
        <w:rPr>
          <w:rFonts w:ascii="Arial Narrow" w:eastAsia="Arial Narrow" w:hAnsi="Arial Narrow" w:cs="Arial Narrow"/>
        </w:rPr>
        <w:t>grar altos niveles de educación;</w:t>
      </w:r>
    </w:p>
    <w:p w14:paraId="0A4789BB" w14:textId="231DF3C3" w:rsidR="00A07C62" w:rsidRPr="00F55954" w:rsidRDefault="004078C3">
      <w:pPr>
        <w:pStyle w:val="Normal1"/>
        <w:ind w:left="720"/>
        <w:jc w:val="both"/>
      </w:pPr>
      <w:r w:rsidRPr="00F55954">
        <w:rPr>
          <w:rFonts w:ascii="Arial Narrow" w:eastAsia="Arial Narrow" w:hAnsi="Arial Narrow" w:cs="Arial Narrow"/>
        </w:rPr>
        <w:t>i)</w:t>
      </w:r>
      <w:r w:rsidRPr="00F55954">
        <w:rPr>
          <w:rFonts w:ascii="Arial Narrow" w:eastAsia="Arial Narrow" w:hAnsi="Arial Narrow" w:cs="Arial Narrow"/>
        </w:rPr>
        <w:tab/>
        <w:t xml:space="preserve">Crear </w:t>
      </w:r>
      <w:r w:rsidR="006B13D9" w:rsidRPr="00F55954">
        <w:rPr>
          <w:rFonts w:ascii="Arial Narrow" w:eastAsia="Arial Narrow" w:hAnsi="Arial Narrow" w:cs="Arial Narrow"/>
        </w:rPr>
        <w:t>oportunidades de empleo;</w:t>
      </w:r>
    </w:p>
    <w:p w14:paraId="757B9197" w14:textId="4B0FD1CE" w:rsidR="00A07C62" w:rsidRPr="00F55954" w:rsidRDefault="004078C3">
      <w:pPr>
        <w:pStyle w:val="Normal1"/>
        <w:ind w:left="720"/>
        <w:jc w:val="both"/>
      </w:pPr>
      <w:r w:rsidRPr="00F55954">
        <w:rPr>
          <w:rFonts w:ascii="Arial Narrow" w:eastAsia="Arial Narrow" w:hAnsi="Arial Narrow" w:cs="Arial Narrow"/>
        </w:rPr>
        <w:t>j</w:t>
      </w:r>
      <w:r w:rsidR="006B13D9" w:rsidRPr="00F55954">
        <w:rPr>
          <w:rFonts w:ascii="Arial Narrow" w:eastAsia="Arial Narrow" w:hAnsi="Arial Narrow" w:cs="Arial Narrow"/>
        </w:rPr>
        <w:t>)</w:t>
      </w:r>
      <w:r w:rsidR="006B13D9" w:rsidRPr="00F55954">
        <w:rPr>
          <w:rFonts w:ascii="Arial Narrow" w:eastAsia="Arial Narrow" w:hAnsi="Arial Narrow" w:cs="Arial Narrow"/>
        </w:rPr>
        <w:tab/>
        <w:t>Aumentar la seguridad pública;</w:t>
      </w:r>
    </w:p>
    <w:p w14:paraId="208D32B6" w14:textId="72A1584F" w:rsidR="00A07C62" w:rsidRPr="00F55954" w:rsidRDefault="004078C3">
      <w:pPr>
        <w:pStyle w:val="Normal1"/>
        <w:ind w:left="720"/>
        <w:jc w:val="both"/>
      </w:pPr>
      <w:r w:rsidRPr="00F55954">
        <w:rPr>
          <w:rFonts w:ascii="Arial Narrow" w:eastAsia="Arial Narrow" w:hAnsi="Arial Narrow" w:cs="Arial Narrow"/>
        </w:rPr>
        <w:t>k)</w:t>
      </w:r>
      <w:r w:rsidRPr="00F55954">
        <w:rPr>
          <w:rFonts w:ascii="Arial Narrow" w:eastAsia="Arial Narrow" w:hAnsi="Arial Narrow" w:cs="Arial Narrow"/>
        </w:rPr>
        <w:tab/>
        <w:t>Generar información útil para el ejercicio de d</w:t>
      </w:r>
      <w:r w:rsidR="006B13D9" w:rsidRPr="00F55954">
        <w:rPr>
          <w:rFonts w:ascii="Arial Narrow" w:eastAsia="Arial Narrow" w:hAnsi="Arial Narrow" w:cs="Arial Narrow"/>
        </w:rPr>
        <w:t>erechos y la toma de decisiones;</w:t>
      </w:r>
    </w:p>
    <w:p w14:paraId="63DF3679" w14:textId="7578C9E5" w:rsidR="00A07C62" w:rsidRPr="00F55954" w:rsidRDefault="004078C3">
      <w:pPr>
        <w:pStyle w:val="Normal1"/>
        <w:ind w:left="720"/>
        <w:jc w:val="both"/>
      </w:pPr>
      <w:r w:rsidRPr="00F55954">
        <w:rPr>
          <w:rFonts w:ascii="Arial Narrow" w:eastAsia="Arial Narrow" w:hAnsi="Arial Narrow" w:cs="Arial Narrow"/>
        </w:rPr>
        <w:t>l)</w:t>
      </w:r>
      <w:r w:rsidRPr="00F55954">
        <w:rPr>
          <w:rFonts w:ascii="Arial Narrow" w:eastAsia="Arial Narrow" w:hAnsi="Arial Narrow" w:cs="Arial Narrow"/>
        </w:rPr>
        <w:tab/>
        <w:t>Aumentar la competitividad de mer</w:t>
      </w:r>
      <w:r w:rsidR="006B13D9" w:rsidRPr="00F55954">
        <w:rPr>
          <w:rFonts w:ascii="Arial Narrow" w:eastAsia="Arial Narrow" w:hAnsi="Arial Narrow" w:cs="Arial Narrow"/>
        </w:rPr>
        <w:t>cados locales e internacionales;</w:t>
      </w:r>
    </w:p>
    <w:p w14:paraId="0539AF4E" w14:textId="398AEE03" w:rsidR="00A07C62" w:rsidRPr="00F55954" w:rsidRDefault="004078C3">
      <w:pPr>
        <w:pStyle w:val="Normal1"/>
        <w:ind w:left="720"/>
        <w:jc w:val="both"/>
      </w:pPr>
      <w:r w:rsidRPr="00F55954">
        <w:rPr>
          <w:rFonts w:ascii="Arial Narrow" w:eastAsia="Arial Narrow" w:hAnsi="Arial Narrow" w:cs="Arial Narrow"/>
        </w:rPr>
        <w:t>m)</w:t>
      </w:r>
      <w:r w:rsidRPr="00F55954">
        <w:rPr>
          <w:rFonts w:ascii="Arial Narrow" w:eastAsia="Arial Narrow" w:hAnsi="Arial Narrow" w:cs="Arial Narrow"/>
        </w:rPr>
        <w:tab/>
        <w:t>Crear puentes de diálogo entre autoridades y ciudadanos para a</w:t>
      </w:r>
      <w:r w:rsidR="006B13D9" w:rsidRPr="00F55954">
        <w:rPr>
          <w:rFonts w:ascii="Arial Narrow" w:eastAsia="Arial Narrow" w:hAnsi="Arial Narrow" w:cs="Arial Narrow"/>
        </w:rPr>
        <w:t>tender necesidades específicas;</w:t>
      </w:r>
    </w:p>
    <w:p w14:paraId="1106F3AB" w14:textId="77777777" w:rsidR="00A07C62" w:rsidRPr="00F55954" w:rsidRDefault="004078C3">
      <w:pPr>
        <w:pStyle w:val="Normal1"/>
        <w:ind w:left="720"/>
        <w:jc w:val="both"/>
      </w:pPr>
      <w:r w:rsidRPr="00F55954">
        <w:rPr>
          <w:rFonts w:ascii="Arial Narrow" w:eastAsia="Arial Narrow" w:hAnsi="Arial Narrow" w:cs="Arial Narrow"/>
        </w:rPr>
        <w:t>n)</w:t>
      </w:r>
      <w:r w:rsidRPr="00F55954">
        <w:rPr>
          <w:rFonts w:ascii="Arial Narrow" w:eastAsia="Arial Narrow" w:hAnsi="Arial Narrow" w:cs="Arial Narrow"/>
        </w:rPr>
        <w:tab/>
        <w:t>Solucionar problemas públicos, y</w:t>
      </w:r>
    </w:p>
    <w:p w14:paraId="52BEA0AA" w14:textId="77777777" w:rsidR="00A07C62" w:rsidRPr="00F55954" w:rsidRDefault="004078C3">
      <w:pPr>
        <w:pStyle w:val="Normal1"/>
        <w:ind w:left="720"/>
        <w:jc w:val="both"/>
      </w:pPr>
      <w:r w:rsidRPr="00F55954">
        <w:rPr>
          <w:rFonts w:ascii="Arial Narrow" w:eastAsia="Arial Narrow" w:hAnsi="Arial Narrow" w:cs="Arial Narrow"/>
        </w:rPr>
        <w:lastRenderedPageBreak/>
        <w:t>o)</w:t>
      </w:r>
      <w:r w:rsidRPr="00F55954">
        <w:rPr>
          <w:rFonts w:ascii="Arial Narrow" w:eastAsia="Arial Narrow" w:hAnsi="Arial Narrow" w:cs="Arial Narrow"/>
        </w:rPr>
        <w:tab/>
        <w:t>Disminuir riesgos a la población.</w:t>
      </w:r>
    </w:p>
    <w:p w14:paraId="762686C7" w14:textId="77777777" w:rsidR="00A07C62" w:rsidRPr="00F55954" w:rsidRDefault="00A07C62" w:rsidP="002A199D">
      <w:pPr>
        <w:pStyle w:val="Normal1"/>
        <w:spacing w:line="360" w:lineRule="auto"/>
        <w:ind w:left="720"/>
      </w:pPr>
    </w:p>
    <w:p w14:paraId="3F0D6526" w14:textId="77777777" w:rsidR="00A07C62" w:rsidRPr="00F55954" w:rsidRDefault="004078C3" w:rsidP="002A199D">
      <w:pPr>
        <w:pStyle w:val="Normal1"/>
        <w:spacing w:line="360" w:lineRule="auto"/>
        <w:ind w:left="279" w:hanging="285"/>
        <w:jc w:val="both"/>
      </w:pPr>
      <w:r w:rsidRPr="00F55954">
        <w:rPr>
          <w:rFonts w:ascii="Arial Narrow" w:eastAsia="Arial Narrow" w:hAnsi="Arial Narrow" w:cs="Arial Narrow"/>
        </w:rPr>
        <w:t xml:space="preserve">iv. Formular y presentar propuestas de solución a problemáticas locales específicas a cargo de autoridades estatales, municipales, órgano garante y organizaciones de la sociedad civil. </w:t>
      </w:r>
    </w:p>
    <w:p w14:paraId="7FEE2929" w14:textId="77777777" w:rsidR="00A07C62" w:rsidRPr="00F55954" w:rsidRDefault="00A07C62" w:rsidP="00727DC4">
      <w:pPr>
        <w:pStyle w:val="Normal1"/>
        <w:spacing w:line="360" w:lineRule="auto"/>
        <w:ind w:left="279" w:hanging="285"/>
        <w:jc w:val="both"/>
      </w:pPr>
    </w:p>
    <w:p w14:paraId="233F7001" w14:textId="2C542769" w:rsidR="00A07C62" w:rsidRDefault="004078C3" w:rsidP="00E230F6">
      <w:pPr>
        <w:pStyle w:val="Normal1"/>
        <w:spacing w:line="360" w:lineRule="auto"/>
        <w:ind w:left="279" w:hanging="285"/>
        <w:jc w:val="both"/>
      </w:pPr>
      <w:r w:rsidRPr="00F55954">
        <w:rPr>
          <w:rFonts w:ascii="Arial Narrow" w:eastAsia="Arial Narrow" w:hAnsi="Arial Narrow" w:cs="Arial Narrow"/>
        </w:rPr>
        <w:t xml:space="preserve">v. Evaluar los resultados de los ejercicios locales de gobierno abierto en el estado de Oaxaca, y promover políticas públicas que contribuyan a mejorar el funcionamiento de los temas de mayor interés de la ciudadanía.   </w:t>
      </w:r>
    </w:p>
    <w:p w14:paraId="3378C255" w14:textId="77777777" w:rsidR="00E230F6" w:rsidRPr="00F55954" w:rsidRDefault="00E230F6" w:rsidP="00E230F6">
      <w:pPr>
        <w:pStyle w:val="Normal1"/>
        <w:spacing w:line="360" w:lineRule="auto"/>
        <w:ind w:left="279" w:hanging="285"/>
        <w:jc w:val="both"/>
      </w:pPr>
    </w:p>
    <w:p w14:paraId="53B89DEB" w14:textId="77777777" w:rsidR="00A07C62" w:rsidRPr="00F55954" w:rsidRDefault="004078C3">
      <w:pPr>
        <w:pStyle w:val="Normal1"/>
        <w:numPr>
          <w:ilvl w:val="0"/>
          <w:numId w:val="2"/>
        </w:numPr>
        <w:spacing w:after="101" w:line="360" w:lineRule="auto"/>
        <w:ind w:hanging="720"/>
        <w:contextualSpacing/>
        <w:jc w:val="center"/>
        <w:rPr>
          <w:rFonts w:ascii="Arial Narrow" w:eastAsia="Arial Narrow" w:hAnsi="Arial Narrow" w:cs="Arial Narrow"/>
          <w:b/>
        </w:rPr>
      </w:pPr>
      <w:r w:rsidRPr="00F55954">
        <w:rPr>
          <w:rFonts w:ascii="Arial Narrow" w:eastAsia="Arial Narrow" w:hAnsi="Arial Narrow" w:cs="Arial Narrow"/>
          <w:b/>
        </w:rPr>
        <w:t>Problemáticas y Compromisos</w:t>
      </w:r>
    </w:p>
    <w:p w14:paraId="6C8F2C1E" w14:textId="77777777" w:rsidR="00A07C62" w:rsidRPr="00F55954" w:rsidRDefault="00A07C62">
      <w:pPr>
        <w:pStyle w:val="Normal1"/>
        <w:spacing w:after="101" w:line="360" w:lineRule="auto"/>
        <w:ind w:left="1004"/>
        <w:jc w:val="both"/>
      </w:pPr>
    </w:p>
    <w:p w14:paraId="4B9C5C61" w14:textId="77777777" w:rsidR="00A07C62" w:rsidRPr="00F55954" w:rsidRDefault="004078C3">
      <w:pPr>
        <w:pStyle w:val="Normal1"/>
        <w:numPr>
          <w:ilvl w:val="0"/>
          <w:numId w:val="12"/>
        </w:numPr>
        <w:spacing w:after="101" w:line="360" w:lineRule="auto"/>
        <w:ind w:hanging="360"/>
        <w:contextualSpacing/>
        <w:jc w:val="both"/>
        <w:rPr>
          <w:rFonts w:ascii="Arial Narrow" w:eastAsia="Arial Narrow" w:hAnsi="Arial Narrow" w:cs="Arial Narrow"/>
          <w:b/>
        </w:rPr>
      </w:pPr>
      <w:r w:rsidRPr="00F55954">
        <w:rPr>
          <w:rFonts w:ascii="Arial Narrow" w:eastAsia="Arial Narrow" w:hAnsi="Arial Narrow" w:cs="Arial Narrow"/>
        </w:rPr>
        <w:t xml:space="preserve">Se establecen seis compromisos: </w:t>
      </w:r>
    </w:p>
    <w:p w14:paraId="4890DB37" w14:textId="77777777" w:rsidR="00A07C62" w:rsidRPr="00F55954" w:rsidRDefault="004078C3">
      <w:pPr>
        <w:pStyle w:val="Normal1"/>
        <w:numPr>
          <w:ilvl w:val="0"/>
          <w:numId w:val="7"/>
        </w:numPr>
        <w:spacing w:after="101" w:line="360" w:lineRule="auto"/>
        <w:ind w:hanging="360"/>
        <w:contextualSpacing/>
        <w:jc w:val="both"/>
        <w:rPr>
          <w:rFonts w:ascii="Arial Narrow" w:eastAsia="Arial Narrow" w:hAnsi="Arial Narrow" w:cs="Arial Narrow"/>
        </w:rPr>
      </w:pPr>
      <w:r w:rsidRPr="00F55954">
        <w:rPr>
          <w:rFonts w:ascii="Arial Narrow" w:eastAsia="Arial Narrow" w:hAnsi="Arial Narrow" w:cs="Arial Narrow"/>
        </w:rPr>
        <w:t xml:space="preserve">Un compromiso con la metodología </w:t>
      </w:r>
      <w:proofErr w:type="spellStart"/>
      <w:r w:rsidRPr="00F55954">
        <w:rPr>
          <w:rFonts w:ascii="Arial Narrow" w:eastAsia="Arial Narrow" w:hAnsi="Arial Narrow" w:cs="Arial Narrow"/>
          <w:i/>
        </w:rPr>
        <w:t>Follow</w:t>
      </w:r>
      <w:proofErr w:type="spellEnd"/>
      <w:r w:rsidRPr="00F55954">
        <w:rPr>
          <w:rFonts w:ascii="Arial Narrow" w:eastAsia="Arial Narrow" w:hAnsi="Arial Narrow" w:cs="Arial Narrow"/>
          <w:i/>
        </w:rPr>
        <w:t xml:space="preserve"> </w:t>
      </w:r>
      <w:proofErr w:type="spellStart"/>
      <w:r w:rsidRPr="00F55954">
        <w:rPr>
          <w:rFonts w:ascii="Arial Narrow" w:eastAsia="Arial Narrow" w:hAnsi="Arial Narrow" w:cs="Arial Narrow"/>
          <w:i/>
        </w:rPr>
        <w:t>the</w:t>
      </w:r>
      <w:proofErr w:type="spellEnd"/>
      <w:r w:rsidRPr="00F55954">
        <w:rPr>
          <w:rFonts w:ascii="Arial Narrow" w:eastAsia="Arial Narrow" w:hAnsi="Arial Narrow" w:cs="Arial Narrow"/>
          <w:i/>
        </w:rPr>
        <w:t xml:space="preserve"> </w:t>
      </w:r>
      <w:proofErr w:type="spellStart"/>
      <w:r w:rsidRPr="00F55954">
        <w:rPr>
          <w:rFonts w:ascii="Arial Narrow" w:eastAsia="Arial Narrow" w:hAnsi="Arial Narrow" w:cs="Arial Narrow"/>
          <w:i/>
        </w:rPr>
        <w:t>money</w:t>
      </w:r>
      <w:proofErr w:type="spellEnd"/>
      <w:r w:rsidRPr="00F55954">
        <w:rPr>
          <w:rFonts w:ascii="Arial Narrow" w:eastAsia="Arial Narrow" w:hAnsi="Arial Narrow" w:cs="Arial Narrow"/>
        </w:rPr>
        <w:t xml:space="preserve"> (seguir el dinero).</w:t>
      </w:r>
    </w:p>
    <w:p w14:paraId="7836AEFC" w14:textId="77777777" w:rsidR="00A07C62" w:rsidRPr="00F55954" w:rsidRDefault="004078C3">
      <w:pPr>
        <w:pStyle w:val="Normal1"/>
        <w:numPr>
          <w:ilvl w:val="0"/>
          <w:numId w:val="7"/>
        </w:numPr>
        <w:spacing w:after="101" w:line="360" w:lineRule="auto"/>
        <w:ind w:hanging="360"/>
        <w:contextualSpacing/>
        <w:jc w:val="both"/>
        <w:rPr>
          <w:rFonts w:ascii="Arial Narrow" w:eastAsia="Arial Narrow" w:hAnsi="Arial Narrow" w:cs="Arial Narrow"/>
        </w:rPr>
      </w:pPr>
      <w:r w:rsidRPr="00F55954">
        <w:rPr>
          <w:rFonts w:ascii="Arial Narrow" w:eastAsia="Arial Narrow" w:hAnsi="Arial Narrow" w:cs="Arial Narrow"/>
        </w:rPr>
        <w:t xml:space="preserve">Dos, alineados al Plan de Acción 2015-2018 de la Alianza para el Gobierno Abierto (AGA) </w:t>
      </w:r>
    </w:p>
    <w:p w14:paraId="64E3E9DD" w14:textId="77777777" w:rsidR="00A07C62" w:rsidRPr="00F55954" w:rsidRDefault="004078C3">
      <w:pPr>
        <w:pStyle w:val="Normal1"/>
        <w:numPr>
          <w:ilvl w:val="0"/>
          <w:numId w:val="7"/>
        </w:numPr>
        <w:spacing w:after="101" w:line="360" w:lineRule="auto"/>
        <w:ind w:hanging="360"/>
        <w:contextualSpacing/>
        <w:jc w:val="both"/>
        <w:rPr>
          <w:rFonts w:ascii="Arial Narrow" w:eastAsia="Arial Narrow" w:hAnsi="Arial Narrow" w:cs="Arial Narrow"/>
        </w:rPr>
      </w:pPr>
      <w:r w:rsidRPr="00F55954">
        <w:rPr>
          <w:rFonts w:ascii="Arial Narrow" w:eastAsia="Arial Narrow" w:hAnsi="Arial Narrow" w:cs="Arial Narrow"/>
        </w:rPr>
        <w:t>Tres que surgen de la detección de problemáticas locales específicas.</w:t>
      </w:r>
    </w:p>
    <w:p w14:paraId="168FA7EB" w14:textId="77777777" w:rsidR="00A07C62" w:rsidRPr="00F55954" w:rsidRDefault="00A07C62">
      <w:pPr>
        <w:pStyle w:val="Normal1"/>
        <w:spacing w:after="101" w:line="360" w:lineRule="auto"/>
        <w:ind w:left="1080"/>
        <w:jc w:val="both"/>
      </w:pPr>
    </w:p>
    <w:p w14:paraId="202993AD" w14:textId="77777777" w:rsidR="00A07C62" w:rsidRPr="00F55954" w:rsidRDefault="004078C3">
      <w:pPr>
        <w:pStyle w:val="Normal1"/>
        <w:numPr>
          <w:ilvl w:val="0"/>
          <w:numId w:val="12"/>
        </w:numPr>
        <w:spacing w:after="101" w:line="360" w:lineRule="auto"/>
        <w:ind w:hanging="360"/>
        <w:contextualSpacing/>
        <w:jc w:val="both"/>
        <w:rPr>
          <w:rFonts w:ascii="Arial Narrow" w:eastAsia="Arial Narrow" w:hAnsi="Arial Narrow" w:cs="Arial Narrow"/>
        </w:rPr>
      </w:pPr>
      <w:r w:rsidRPr="00F55954">
        <w:rPr>
          <w:rFonts w:ascii="Arial Narrow" w:eastAsia="Arial Narrow" w:hAnsi="Arial Narrow" w:cs="Arial Narrow"/>
        </w:rPr>
        <w:t>Los compromisos cumplirán con los siguientes criterios mínimos:</w:t>
      </w:r>
    </w:p>
    <w:p w14:paraId="76131B40" w14:textId="77777777" w:rsidR="00A07C62" w:rsidRPr="00F55954" w:rsidRDefault="004078C3">
      <w:pPr>
        <w:pStyle w:val="Normal1"/>
        <w:numPr>
          <w:ilvl w:val="0"/>
          <w:numId w:val="3"/>
        </w:numPr>
        <w:spacing w:after="101" w:line="360" w:lineRule="auto"/>
        <w:ind w:hanging="360"/>
        <w:jc w:val="both"/>
        <w:rPr>
          <w:rFonts w:ascii="Arial Narrow" w:eastAsia="Arial Narrow" w:hAnsi="Arial Narrow" w:cs="Arial Narrow"/>
        </w:rPr>
      </w:pPr>
      <w:r w:rsidRPr="00F55954">
        <w:rPr>
          <w:rFonts w:ascii="Arial Narrow" w:eastAsia="Arial Narrow" w:hAnsi="Arial Narrow" w:cs="Arial Narrow"/>
        </w:rPr>
        <w:t>Estarán orientados a la acción;</w:t>
      </w:r>
    </w:p>
    <w:p w14:paraId="56096A6C" w14:textId="77777777" w:rsidR="00A07C62" w:rsidRPr="00F55954" w:rsidRDefault="004078C3">
      <w:pPr>
        <w:pStyle w:val="Normal1"/>
        <w:numPr>
          <w:ilvl w:val="0"/>
          <w:numId w:val="3"/>
        </w:numPr>
        <w:spacing w:after="101" w:line="360" w:lineRule="auto"/>
        <w:ind w:hanging="360"/>
        <w:jc w:val="both"/>
        <w:rPr>
          <w:rFonts w:ascii="Arial Narrow" w:eastAsia="Arial Narrow" w:hAnsi="Arial Narrow" w:cs="Arial Narrow"/>
        </w:rPr>
      </w:pPr>
      <w:r w:rsidRPr="00F55954">
        <w:rPr>
          <w:rFonts w:ascii="Arial Narrow" w:eastAsia="Arial Narrow" w:hAnsi="Arial Narrow" w:cs="Arial Narrow"/>
        </w:rPr>
        <w:t>Deberán utilizar lenguaje sencillo y claro, evitando el uso mínimo de tecnicismos;</w:t>
      </w:r>
    </w:p>
    <w:p w14:paraId="42449AF5" w14:textId="77777777" w:rsidR="00A07C62" w:rsidRPr="00F55954" w:rsidRDefault="004078C3">
      <w:pPr>
        <w:pStyle w:val="Normal1"/>
        <w:numPr>
          <w:ilvl w:val="0"/>
          <w:numId w:val="3"/>
        </w:numPr>
        <w:spacing w:after="101" w:line="360" w:lineRule="auto"/>
        <w:ind w:hanging="360"/>
        <w:jc w:val="both"/>
        <w:rPr>
          <w:rFonts w:ascii="Arial Narrow" w:eastAsia="Arial Narrow" w:hAnsi="Arial Narrow" w:cs="Arial Narrow"/>
        </w:rPr>
      </w:pPr>
      <w:r w:rsidRPr="00F55954">
        <w:rPr>
          <w:rFonts w:ascii="Arial Narrow" w:eastAsia="Arial Narrow" w:hAnsi="Arial Narrow" w:cs="Arial Narrow"/>
        </w:rPr>
        <w:t>Serán incluyentes, involucrando a diversas instituciones públicas, organismos garantes y organizaciones de la sociedad civil;</w:t>
      </w:r>
    </w:p>
    <w:p w14:paraId="5CF98E28" w14:textId="77777777" w:rsidR="00A07C62" w:rsidRPr="00F55954" w:rsidRDefault="004078C3">
      <w:pPr>
        <w:pStyle w:val="Normal1"/>
        <w:numPr>
          <w:ilvl w:val="0"/>
          <w:numId w:val="3"/>
        </w:numPr>
        <w:spacing w:after="101" w:line="360" w:lineRule="auto"/>
        <w:ind w:hanging="360"/>
        <w:jc w:val="both"/>
        <w:rPr>
          <w:rFonts w:ascii="Arial Narrow" w:eastAsia="Arial Narrow" w:hAnsi="Arial Narrow" w:cs="Arial Narrow"/>
        </w:rPr>
      </w:pPr>
      <w:r w:rsidRPr="00F55954">
        <w:rPr>
          <w:rFonts w:ascii="Arial Narrow" w:eastAsia="Arial Narrow" w:hAnsi="Arial Narrow" w:cs="Arial Narrow"/>
        </w:rPr>
        <w:t>Deben ser estratégicos;</w:t>
      </w:r>
    </w:p>
    <w:p w14:paraId="6CCF769C" w14:textId="77777777" w:rsidR="00A07C62" w:rsidRPr="00F55954" w:rsidRDefault="004078C3">
      <w:pPr>
        <w:pStyle w:val="Normal1"/>
        <w:numPr>
          <w:ilvl w:val="0"/>
          <w:numId w:val="3"/>
        </w:numPr>
        <w:spacing w:after="101" w:line="360" w:lineRule="auto"/>
        <w:ind w:hanging="360"/>
        <w:jc w:val="both"/>
        <w:rPr>
          <w:rFonts w:ascii="Arial Narrow" w:eastAsia="Arial Narrow" w:hAnsi="Arial Narrow" w:cs="Arial Narrow"/>
        </w:rPr>
      </w:pPr>
      <w:r w:rsidRPr="00F55954">
        <w:rPr>
          <w:rFonts w:ascii="Arial Narrow" w:eastAsia="Arial Narrow" w:hAnsi="Arial Narrow" w:cs="Arial Narrow"/>
        </w:rPr>
        <w:lastRenderedPageBreak/>
        <w:t>Promoverán la transparencia, el acceso a la información, la rendición de cuentas, la participación ciudadana y la construcción de lógicas colaborativas;</w:t>
      </w:r>
    </w:p>
    <w:p w14:paraId="6E0635F5" w14:textId="77777777" w:rsidR="00A07C62" w:rsidRPr="00F55954" w:rsidRDefault="004078C3">
      <w:pPr>
        <w:pStyle w:val="Normal1"/>
        <w:numPr>
          <w:ilvl w:val="0"/>
          <w:numId w:val="3"/>
        </w:numPr>
        <w:spacing w:after="101" w:line="360" w:lineRule="auto"/>
        <w:ind w:hanging="360"/>
        <w:jc w:val="both"/>
        <w:rPr>
          <w:rFonts w:ascii="Arial Narrow" w:eastAsia="Arial Narrow" w:hAnsi="Arial Narrow" w:cs="Arial Narrow"/>
        </w:rPr>
      </w:pPr>
      <w:r w:rsidRPr="00F55954">
        <w:rPr>
          <w:rFonts w:ascii="Arial Narrow" w:eastAsia="Arial Narrow" w:hAnsi="Arial Narrow" w:cs="Arial Narrow"/>
        </w:rPr>
        <w:t>De alto potencial transformador, para lo cual deberá verificarse la eficiencia de la gestión pública, y la calidad de vida de la población;</w:t>
      </w:r>
    </w:p>
    <w:p w14:paraId="7F50D86F" w14:textId="77777777" w:rsidR="00A07C62" w:rsidRPr="00F55954" w:rsidRDefault="004078C3">
      <w:pPr>
        <w:pStyle w:val="Normal1"/>
        <w:numPr>
          <w:ilvl w:val="0"/>
          <w:numId w:val="3"/>
        </w:numPr>
        <w:spacing w:after="101" w:line="360" w:lineRule="auto"/>
        <w:ind w:hanging="360"/>
        <w:jc w:val="both"/>
        <w:rPr>
          <w:rFonts w:ascii="Arial Narrow" w:eastAsia="Arial Narrow" w:hAnsi="Arial Narrow" w:cs="Arial Narrow"/>
        </w:rPr>
      </w:pPr>
      <w:r w:rsidRPr="00F55954">
        <w:rPr>
          <w:rFonts w:ascii="Arial Narrow" w:eastAsia="Arial Narrow" w:hAnsi="Arial Narrow" w:cs="Arial Narrow"/>
        </w:rPr>
        <w:t>Replicables;</w:t>
      </w:r>
    </w:p>
    <w:p w14:paraId="5B8C11D5" w14:textId="77777777" w:rsidR="00A07C62" w:rsidRPr="00F55954" w:rsidRDefault="004078C3">
      <w:pPr>
        <w:pStyle w:val="Normal1"/>
        <w:numPr>
          <w:ilvl w:val="0"/>
          <w:numId w:val="3"/>
        </w:numPr>
        <w:spacing w:after="101" w:line="360" w:lineRule="auto"/>
        <w:ind w:hanging="360"/>
        <w:jc w:val="both"/>
        <w:rPr>
          <w:rFonts w:ascii="Arial Narrow" w:eastAsia="Arial Narrow" w:hAnsi="Arial Narrow" w:cs="Arial Narrow"/>
        </w:rPr>
      </w:pPr>
      <w:r w:rsidRPr="00F55954">
        <w:rPr>
          <w:rFonts w:ascii="Arial Narrow" w:eastAsia="Arial Narrow" w:hAnsi="Arial Narrow" w:cs="Arial Narrow"/>
        </w:rPr>
        <w:t>Medibles, y</w:t>
      </w:r>
    </w:p>
    <w:p w14:paraId="27950DCB" w14:textId="77777777" w:rsidR="00A07C62" w:rsidRPr="00F55954" w:rsidRDefault="004078C3">
      <w:pPr>
        <w:pStyle w:val="Normal1"/>
        <w:numPr>
          <w:ilvl w:val="0"/>
          <w:numId w:val="3"/>
        </w:numPr>
        <w:spacing w:after="101" w:line="360" w:lineRule="auto"/>
        <w:ind w:hanging="360"/>
        <w:jc w:val="both"/>
        <w:rPr>
          <w:rFonts w:ascii="Arial Narrow" w:eastAsia="Arial Narrow" w:hAnsi="Arial Narrow" w:cs="Arial Narrow"/>
        </w:rPr>
      </w:pPr>
      <w:r w:rsidRPr="00F55954">
        <w:rPr>
          <w:rFonts w:ascii="Arial Narrow" w:eastAsia="Arial Narrow" w:hAnsi="Arial Narrow" w:cs="Arial Narrow"/>
        </w:rPr>
        <w:t>Sostenibles.</w:t>
      </w:r>
    </w:p>
    <w:p w14:paraId="1C3EF06D" w14:textId="3C8FE6ED" w:rsidR="00A07C62" w:rsidRPr="00F55954" w:rsidRDefault="004078C3" w:rsidP="002A199D">
      <w:pPr>
        <w:pStyle w:val="Normal1"/>
        <w:spacing w:after="101" w:line="360" w:lineRule="auto"/>
        <w:jc w:val="both"/>
      </w:pPr>
      <w:r w:rsidRPr="00F55954">
        <w:rPr>
          <w:rFonts w:ascii="Arial Narrow" w:eastAsia="Arial Narrow" w:hAnsi="Arial Narrow" w:cs="Arial Narrow"/>
        </w:rPr>
        <w:t xml:space="preserve">Cada compromiso estará escrito de manera </w:t>
      </w:r>
      <w:r w:rsidRPr="00F55954">
        <w:rPr>
          <w:rFonts w:ascii="Arial Narrow" w:eastAsia="Arial Narrow" w:hAnsi="Arial Narrow" w:cs="Arial Narrow"/>
          <w:i/>
        </w:rPr>
        <w:t>clara y concisa.</w:t>
      </w:r>
      <w:r w:rsidRPr="00F55954">
        <w:rPr>
          <w:rFonts w:ascii="Arial Narrow" w:eastAsia="Arial Narrow" w:hAnsi="Arial Narrow" w:cs="Arial Narrow"/>
        </w:rPr>
        <w:t xml:space="preserve"> Los componentes del gobierno abierto (transparencia, acceso a la información, participación ciudadana, rendición de cuentas, innovación y </w:t>
      </w:r>
      <w:proofErr w:type="spellStart"/>
      <w:r w:rsidR="002A199D" w:rsidRPr="00F55954">
        <w:rPr>
          <w:rFonts w:ascii="Arial Narrow" w:eastAsia="Arial Narrow" w:hAnsi="Arial Narrow" w:cs="Arial Narrow"/>
        </w:rPr>
        <w:t>co</w:t>
      </w:r>
      <w:proofErr w:type="spellEnd"/>
      <w:r w:rsidR="002A199D" w:rsidRPr="00F55954">
        <w:rPr>
          <w:rFonts w:ascii="Arial Narrow" w:eastAsia="Arial Narrow" w:hAnsi="Arial Narrow" w:cs="Arial Narrow"/>
        </w:rPr>
        <w:t>-</w:t>
      </w:r>
      <w:r w:rsidRPr="00F55954">
        <w:rPr>
          <w:rFonts w:ascii="Arial Narrow" w:eastAsia="Arial Narrow" w:hAnsi="Arial Narrow" w:cs="Arial Narrow"/>
        </w:rPr>
        <w:t>creación) serán identificables.</w:t>
      </w:r>
    </w:p>
    <w:p w14:paraId="359A4A9C" w14:textId="77777777" w:rsidR="00A07C62" w:rsidRPr="00F55954" w:rsidRDefault="004078C3">
      <w:pPr>
        <w:pStyle w:val="Normal1"/>
        <w:spacing w:after="101" w:line="360" w:lineRule="auto"/>
        <w:jc w:val="center"/>
      </w:pPr>
      <w:r w:rsidRPr="00F55954">
        <w:rPr>
          <w:rFonts w:ascii="Arial Narrow" w:eastAsia="Arial Narrow" w:hAnsi="Arial Narrow" w:cs="Arial Narrow"/>
          <w:b/>
        </w:rPr>
        <w:t>VII. Plantillas de Compromisos</w:t>
      </w:r>
    </w:p>
    <w:p w14:paraId="7B2D014F" w14:textId="77777777" w:rsidR="00A07C62" w:rsidRPr="00F55954" w:rsidRDefault="00A07C62">
      <w:pPr>
        <w:pStyle w:val="Normal1"/>
        <w:spacing w:after="101" w:line="360" w:lineRule="auto"/>
        <w:jc w:val="center"/>
      </w:pPr>
    </w:p>
    <w:p w14:paraId="08982E36" w14:textId="77777777" w:rsidR="00A07C62" w:rsidRPr="00F55954" w:rsidRDefault="004078C3" w:rsidP="006B2F98">
      <w:pPr>
        <w:pStyle w:val="Normal1"/>
        <w:spacing w:after="0" w:line="360" w:lineRule="auto"/>
        <w:jc w:val="both"/>
      </w:pPr>
      <w:r w:rsidRPr="00F55954">
        <w:rPr>
          <w:rFonts w:ascii="Arial Narrow" w:eastAsia="Arial Narrow" w:hAnsi="Arial Narrow" w:cs="Arial Narrow"/>
          <w:b/>
        </w:rPr>
        <w:t xml:space="preserve">I. </w:t>
      </w:r>
      <w:proofErr w:type="spellStart"/>
      <w:r w:rsidRPr="00F55954">
        <w:rPr>
          <w:rFonts w:ascii="Arial Narrow" w:eastAsia="Arial Narrow" w:hAnsi="Arial Narrow" w:cs="Arial Narrow"/>
          <w:b/>
          <w:i/>
        </w:rPr>
        <w:t>Follow</w:t>
      </w:r>
      <w:proofErr w:type="spellEnd"/>
      <w:r w:rsidRPr="00F55954">
        <w:rPr>
          <w:rFonts w:ascii="Arial Narrow" w:eastAsia="Arial Narrow" w:hAnsi="Arial Narrow" w:cs="Arial Narrow"/>
          <w:b/>
          <w:i/>
        </w:rPr>
        <w:t xml:space="preserve"> </w:t>
      </w:r>
      <w:proofErr w:type="spellStart"/>
      <w:r w:rsidRPr="00F55954">
        <w:rPr>
          <w:rFonts w:ascii="Arial Narrow" w:eastAsia="Arial Narrow" w:hAnsi="Arial Narrow" w:cs="Arial Narrow"/>
          <w:b/>
          <w:i/>
        </w:rPr>
        <w:t>the</w:t>
      </w:r>
      <w:proofErr w:type="spellEnd"/>
      <w:r w:rsidRPr="00F55954">
        <w:rPr>
          <w:rFonts w:ascii="Arial Narrow" w:eastAsia="Arial Narrow" w:hAnsi="Arial Narrow" w:cs="Arial Narrow"/>
          <w:b/>
          <w:i/>
        </w:rPr>
        <w:t xml:space="preserve"> </w:t>
      </w:r>
      <w:proofErr w:type="spellStart"/>
      <w:r w:rsidRPr="00F55954">
        <w:rPr>
          <w:rFonts w:ascii="Arial Narrow" w:eastAsia="Arial Narrow" w:hAnsi="Arial Narrow" w:cs="Arial Narrow"/>
          <w:b/>
          <w:i/>
        </w:rPr>
        <w:t>money</w:t>
      </w:r>
      <w:proofErr w:type="spellEnd"/>
      <w:r w:rsidRPr="00F55954">
        <w:rPr>
          <w:rFonts w:ascii="Arial Narrow" w:eastAsia="Arial Narrow" w:hAnsi="Arial Narrow" w:cs="Arial Narrow"/>
          <w:b/>
        </w:rPr>
        <w:t xml:space="preserve"> (sigue el dinero): Programa Bienestar de dotación gratuita de uniformes y útiles escolares</w:t>
      </w:r>
    </w:p>
    <w:p w14:paraId="5131807E" w14:textId="77777777" w:rsidR="00A07C62" w:rsidRDefault="004078C3" w:rsidP="00E230F6">
      <w:pPr>
        <w:pStyle w:val="Normal1"/>
        <w:spacing w:after="0"/>
        <w:jc w:val="center"/>
      </w:pPr>
      <w:r>
        <w:rPr>
          <w:rFonts w:ascii="Arial Narrow" w:eastAsia="Arial Narrow" w:hAnsi="Arial Narrow" w:cs="Arial Narrow"/>
          <w:b/>
          <w:sz w:val="24"/>
          <w:szCs w:val="24"/>
        </w:rPr>
        <w:t xml:space="preserve"> </w:t>
      </w:r>
    </w:p>
    <w:tbl>
      <w:tblPr>
        <w:tblStyle w:val="a0"/>
        <w:tblW w:w="883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419"/>
        <w:gridCol w:w="1448"/>
        <w:gridCol w:w="1507"/>
        <w:gridCol w:w="1851"/>
        <w:gridCol w:w="2613"/>
      </w:tblGrid>
      <w:tr w:rsidR="00A07C62" w14:paraId="1CF0DC73" w14:textId="77777777">
        <w:tc>
          <w:tcPr>
            <w:tcW w:w="8836"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1B486C" w14:textId="77777777" w:rsidR="00A07C62" w:rsidRPr="00F55954" w:rsidRDefault="004078C3" w:rsidP="00E230F6">
            <w:pPr>
              <w:pStyle w:val="Normal1"/>
              <w:spacing w:after="0"/>
              <w:jc w:val="both"/>
            </w:pPr>
            <w:r w:rsidRPr="00F55954">
              <w:rPr>
                <w:rFonts w:ascii="Arial Narrow" w:eastAsia="Arial Narrow" w:hAnsi="Arial Narrow" w:cs="Arial Narrow"/>
                <w:b/>
              </w:rPr>
              <w:t>Encabezado por:</w:t>
            </w:r>
            <w:r w:rsidRPr="00F55954">
              <w:rPr>
                <w:rFonts w:ascii="Arial Narrow" w:eastAsia="Arial Narrow" w:hAnsi="Arial Narrow" w:cs="Arial Narrow"/>
              </w:rPr>
              <w:t xml:space="preserve"> Instituto de Acceso a la Información Pública y Protección de Datos Personales del Estado de Oaxaca (IAIP).</w:t>
            </w:r>
          </w:p>
          <w:p w14:paraId="78B65197"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 </w:t>
            </w:r>
          </w:p>
          <w:p w14:paraId="0564FF87" w14:textId="77777777" w:rsidR="00A07C62" w:rsidRPr="00F55954" w:rsidRDefault="004078C3" w:rsidP="00E230F6">
            <w:pPr>
              <w:pStyle w:val="Normal1"/>
              <w:spacing w:after="0"/>
              <w:jc w:val="both"/>
            </w:pPr>
            <w:r w:rsidRPr="00F55954">
              <w:rPr>
                <w:rFonts w:ascii="Arial Narrow" w:eastAsia="Arial Narrow" w:hAnsi="Arial Narrow" w:cs="Arial Narrow"/>
                <w:b/>
              </w:rPr>
              <w:t>Autoridades involucradas:</w:t>
            </w:r>
            <w:r w:rsidRPr="00F55954">
              <w:rPr>
                <w:rFonts w:ascii="Arial Narrow" w:eastAsia="Arial Narrow" w:hAnsi="Arial Narrow" w:cs="Arial Narrow"/>
              </w:rPr>
              <w:t xml:space="preserve"> Órgano garante (IAIP), Red Oaxaca de Todos (Red Oaxaca) y Secretaría de Desarrollo Social y Humano (</w:t>
            </w:r>
            <w:proofErr w:type="spellStart"/>
            <w:r w:rsidRPr="00F55954">
              <w:rPr>
                <w:rFonts w:ascii="Arial Narrow" w:eastAsia="Arial Narrow" w:hAnsi="Arial Narrow" w:cs="Arial Narrow"/>
              </w:rPr>
              <w:t>Sedesoh</w:t>
            </w:r>
            <w:proofErr w:type="spellEnd"/>
            <w:r w:rsidRPr="00F55954">
              <w:rPr>
                <w:rFonts w:ascii="Arial Narrow" w:eastAsia="Arial Narrow" w:hAnsi="Arial Narrow" w:cs="Arial Narrow"/>
              </w:rPr>
              <w:t>), del Poder Ejecutivo del Estado de Oaxaca.</w:t>
            </w:r>
          </w:p>
          <w:p w14:paraId="0EAB804A"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 </w:t>
            </w:r>
          </w:p>
          <w:p w14:paraId="20A93E4E" w14:textId="77777777" w:rsidR="00A07C62" w:rsidRDefault="004078C3" w:rsidP="00E230F6">
            <w:pPr>
              <w:pStyle w:val="Normal1"/>
              <w:spacing w:after="0"/>
              <w:jc w:val="both"/>
              <w:rPr>
                <w:rFonts w:ascii="Arial Narrow" w:eastAsia="Arial Narrow" w:hAnsi="Arial Narrow" w:cs="Arial Narrow"/>
              </w:rPr>
            </w:pPr>
            <w:r w:rsidRPr="00F55954">
              <w:rPr>
                <w:rFonts w:ascii="Arial Narrow" w:eastAsia="Arial Narrow" w:hAnsi="Arial Narrow" w:cs="Arial Narrow"/>
              </w:rPr>
              <w:t>Integrantes de la Sociedad Civil: Asociación de Ex Alumnos del Instituto de Estudios Superiores Monterrey, A.C. (</w:t>
            </w:r>
            <w:proofErr w:type="spellStart"/>
            <w:r w:rsidRPr="00F55954">
              <w:rPr>
                <w:rFonts w:ascii="Arial Narrow" w:eastAsia="Arial Narrow" w:hAnsi="Arial Narrow" w:cs="Arial Narrow"/>
              </w:rPr>
              <w:t>ExATec</w:t>
            </w:r>
            <w:proofErr w:type="spellEnd"/>
            <w:r w:rsidRPr="00F55954">
              <w:rPr>
                <w:rFonts w:ascii="Arial Narrow" w:eastAsia="Arial Narrow" w:hAnsi="Arial Narrow" w:cs="Arial Narrow"/>
              </w:rPr>
              <w:t>); Alejandro S. Cruz Pimentel (promotor del acceso a la información y la transparencia gubernamental con enfoque en el diseño y seguimiento de programas públicos en el Estado).</w:t>
            </w:r>
          </w:p>
          <w:p w14:paraId="17C80311" w14:textId="77777777" w:rsidR="00E230F6" w:rsidRDefault="00E230F6" w:rsidP="00E230F6">
            <w:pPr>
              <w:pStyle w:val="Normal1"/>
              <w:spacing w:after="0"/>
              <w:jc w:val="both"/>
              <w:rPr>
                <w:rFonts w:ascii="Arial Narrow" w:eastAsia="Arial Narrow" w:hAnsi="Arial Narrow" w:cs="Arial Narrow"/>
              </w:rPr>
            </w:pPr>
          </w:p>
          <w:p w14:paraId="64654ABB" w14:textId="77777777" w:rsidR="00E230F6" w:rsidRPr="00F55954" w:rsidRDefault="00E230F6" w:rsidP="00E230F6">
            <w:pPr>
              <w:pStyle w:val="Normal1"/>
              <w:spacing w:after="0"/>
              <w:jc w:val="both"/>
            </w:pPr>
          </w:p>
        </w:tc>
      </w:tr>
      <w:tr w:rsidR="00A07C62" w14:paraId="52CDB9DB" w14:textId="77777777">
        <w:tc>
          <w:tcPr>
            <w:tcW w:w="8836"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14:paraId="5F45EC8F" w14:textId="77777777" w:rsidR="00A07C62" w:rsidRPr="00F55954" w:rsidRDefault="004078C3" w:rsidP="00E230F6">
            <w:pPr>
              <w:pStyle w:val="Normal1"/>
              <w:spacing w:after="0"/>
              <w:jc w:val="center"/>
            </w:pPr>
            <w:r w:rsidRPr="00F55954">
              <w:rPr>
                <w:rFonts w:ascii="Arial Narrow" w:eastAsia="Arial Narrow" w:hAnsi="Arial Narrow" w:cs="Arial Narrow"/>
                <w:b/>
              </w:rPr>
              <w:lastRenderedPageBreak/>
              <w:t>Problemática</w:t>
            </w:r>
          </w:p>
          <w:p w14:paraId="1891206A" w14:textId="77777777" w:rsidR="00A07C62" w:rsidRPr="00F55954" w:rsidRDefault="004078C3" w:rsidP="00E230F6">
            <w:pPr>
              <w:pStyle w:val="Normal1"/>
              <w:spacing w:after="0"/>
              <w:jc w:val="center"/>
            </w:pPr>
            <w:r w:rsidRPr="00F55954">
              <w:rPr>
                <w:rFonts w:ascii="Arial Narrow" w:eastAsia="Arial Narrow" w:hAnsi="Arial Narrow" w:cs="Arial Narrow"/>
              </w:rPr>
              <w:t xml:space="preserve"> </w:t>
            </w:r>
          </w:p>
          <w:p w14:paraId="12953CA8" w14:textId="77777777" w:rsidR="00A07C62" w:rsidRPr="00F55954" w:rsidRDefault="004078C3" w:rsidP="00E230F6">
            <w:pPr>
              <w:pStyle w:val="Normal1"/>
              <w:spacing w:after="0"/>
              <w:jc w:val="both"/>
            </w:pPr>
            <w:r w:rsidRPr="00F55954">
              <w:rPr>
                <w:rFonts w:ascii="Arial Narrow" w:eastAsia="Arial Narrow" w:hAnsi="Arial Narrow" w:cs="Arial Narrow"/>
              </w:rPr>
              <w:t>Los programas locales de asistencia social no cuentan con mecanismos que permitan conocer su progresividad. Si bien es cierto que se conocen los montos de recursos y las cantidades asignadas cada año, al día de hoy, se desconoce su cobertura ascendente en términos específicos para  atender a los estudiantes que se encuentran en municipios de alta y muy alta marginación, y sobre los efectos del ejercicio de estos recursos en el aprovechamiento escolar.</w:t>
            </w:r>
          </w:p>
          <w:p w14:paraId="0244AAB6"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 </w:t>
            </w:r>
          </w:p>
          <w:p w14:paraId="1F55CC01" w14:textId="77777777" w:rsidR="00A07C62" w:rsidRPr="00F55954" w:rsidRDefault="004078C3" w:rsidP="00E230F6">
            <w:pPr>
              <w:pStyle w:val="Normal1"/>
              <w:spacing w:after="0"/>
              <w:jc w:val="both"/>
            </w:pPr>
            <w:r w:rsidRPr="00F55954">
              <w:rPr>
                <w:rFonts w:ascii="Arial Narrow" w:eastAsia="Arial Narrow" w:hAnsi="Arial Narrow" w:cs="Arial Narrow"/>
              </w:rPr>
              <w:t>Esto ha generado desconfianza ciudadana con respecto a la efectividad de los programas sociales, debido a que únicamente la información que se transparenta son los insumos (cantidades y montos). Sin embargo, la información no dice nada sobre si la aplicación del programa ha disminuido la deserción escolar, o si ha mejorado el aprovechamiento de las niñas y los niños en los municipios con mayores carencias.</w:t>
            </w:r>
          </w:p>
          <w:p w14:paraId="39800B92"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 </w:t>
            </w:r>
          </w:p>
          <w:p w14:paraId="0048BC48" w14:textId="77777777" w:rsidR="00A07C62" w:rsidRPr="00F55954" w:rsidRDefault="004078C3" w:rsidP="00E230F6">
            <w:pPr>
              <w:pStyle w:val="Normal1"/>
              <w:spacing w:after="0"/>
              <w:jc w:val="both"/>
            </w:pPr>
            <w:r w:rsidRPr="00F55954">
              <w:rPr>
                <w:rFonts w:ascii="Arial Narrow" w:eastAsia="Arial Narrow" w:hAnsi="Arial Narrow" w:cs="Arial Narrow"/>
              </w:rPr>
              <w:t>En estas circunstancias, es necesario seguir la ruta de los recursos para conocer, en primer lugar, su cobertura en los municipios de alta y muy alta marginación, y, en segundo lugar, sí ha logrado incidir en indicadores educativos clave.</w:t>
            </w:r>
          </w:p>
          <w:p w14:paraId="016BBA47"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 </w:t>
            </w:r>
          </w:p>
          <w:p w14:paraId="1CD5D80A" w14:textId="77777777" w:rsidR="00A07C62" w:rsidRPr="00F55954" w:rsidRDefault="004078C3" w:rsidP="00E230F6">
            <w:pPr>
              <w:pStyle w:val="Normal1"/>
              <w:spacing w:after="0"/>
              <w:jc w:val="both"/>
            </w:pPr>
            <w:r w:rsidRPr="00F55954">
              <w:rPr>
                <w:rFonts w:ascii="Arial Narrow" w:eastAsia="Arial Narrow" w:hAnsi="Arial Narrow" w:cs="Arial Narrow"/>
              </w:rPr>
              <w:t>Esta información dará certeza a la población sobre los beneficios de estos programas sociales respecto a los resultados en términos de mejorar el aprovechamiento escolar. Solo así podrán trascender estos programas más allá de un sexenio de gestión pública.</w:t>
            </w:r>
          </w:p>
        </w:tc>
      </w:tr>
      <w:tr w:rsidR="00A07C62" w14:paraId="662A29FA" w14:textId="77777777">
        <w:tc>
          <w:tcPr>
            <w:tcW w:w="8836"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14:paraId="395FEAE3" w14:textId="77777777" w:rsidR="00A07C62" w:rsidRPr="00F55954" w:rsidRDefault="004078C3" w:rsidP="00E230F6">
            <w:pPr>
              <w:pStyle w:val="Normal1"/>
              <w:spacing w:after="0"/>
              <w:jc w:val="center"/>
            </w:pPr>
            <w:bookmarkStart w:id="0" w:name="_GoBack"/>
            <w:r w:rsidRPr="00F55954">
              <w:rPr>
                <w:rFonts w:ascii="Arial Narrow" w:eastAsia="Arial Narrow" w:hAnsi="Arial Narrow" w:cs="Arial Narrow"/>
                <w:b/>
              </w:rPr>
              <w:t>Objetivo principal</w:t>
            </w:r>
          </w:p>
          <w:p w14:paraId="2FC2E89F" w14:textId="77777777" w:rsidR="00A07C62" w:rsidRPr="00F55954" w:rsidRDefault="004078C3" w:rsidP="00E230F6">
            <w:pPr>
              <w:pStyle w:val="Normal1"/>
              <w:spacing w:after="0"/>
              <w:jc w:val="center"/>
            </w:pPr>
            <w:r w:rsidRPr="00F55954">
              <w:rPr>
                <w:rFonts w:ascii="Arial Narrow" w:eastAsia="Arial Narrow" w:hAnsi="Arial Narrow" w:cs="Arial Narrow"/>
              </w:rPr>
              <w:t xml:space="preserve"> </w:t>
            </w:r>
          </w:p>
          <w:p w14:paraId="6362F3A7" w14:textId="77777777" w:rsidR="00A07C62" w:rsidRPr="00F55954" w:rsidRDefault="004078C3" w:rsidP="00E230F6">
            <w:pPr>
              <w:pStyle w:val="Normal1"/>
              <w:spacing w:after="0"/>
              <w:jc w:val="both"/>
            </w:pPr>
            <w:r w:rsidRPr="00F55954">
              <w:rPr>
                <w:rFonts w:ascii="Arial Narrow" w:eastAsia="Arial Narrow" w:hAnsi="Arial Narrow" w:cs="Arial Narrow"/>
              </w:rPr>
              <w:t>Incrementar el nivel de transparencia de los recursos asignados anualmente al Programa Bienestar de dotación gratuita de uniformes y útiles escolares a los alumnos de Educación Básica en escuelas públicas del Estado de Oaxaca, denominado: “Uniformes y útiles bienestar” para que la población conozca la aplicación y destino de los mismos, de manera desagregada a niv</w:t>
            </w:r>
            <w:r w:rsidR="006B2F98" w:rsidRPr="00F55954">
              <w:rPr>
                <w:rFonts w:ascii="Arial Narrow" w:eastAsia="Arial Narrow" w:hAnsi="Arial Narrow" w:cs="Arial Narrow"/>
              </w:rPr>
              <w:t xml:space="preserve">el alumno, escuela y municipio, y, </w:t>
            </w:r>
            <w:r w:rsidRPr="00F55954">
              <w:rPr>
                <w:rFonts w:ascii="Arial Narrow" w:eastAsia="Arial Narrow" w:hAnsi="Arial Narrow" w:cs="Arial Narrow"/>
              </w:rPr>
              <w:t>en consecuencia</w:t>
            </w:r>
            <w:r w:rsidR="006B2F98" w:rsidRPr="00F55954">
              <w:rPr>
                <w:rFonts w:ascii="Arial Narrow" w:eastAsia="Arial Narrow" w:hAnsi="Arial Narrow" w:cs="Arial Narrow"/>
              </w:rPr>
              <w:t>,</w:t>
            </w:r>
            <w:r w:rsidRPr="00F55954">
              <w:rPr>
                <w:rFonts w:ascii="Arial Narrow" w:eastAsia="Arial Narrow" w:hAnsi="Arial Narrow" w:cs="Arial Narrow"/>
              </w:rPr>
              <w:t xml:space="preserve"> se conozca la incidencia del programa en el aprovechamiento y deserción escolar.</w:t>
            </w:r>
            <w:bookmarkEnd w:id="0"/>
          </w:p>
        </w:tc>
      </w:tr>
      <w:tr w:rsidR="00A07C62" w14:paraId="754E2C47" w14:textId="77777777">
        <w:tc>
          <w:tcPr>
            <w:tcW w:w="8836"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14:paraId="7A9953A1" w14:textId="77777777" w:rsidR="00A07C62" w:rsidRPr="00F55954" w:rsidRDefault="004078C3" w:rsidP="00E230F6">
            <w:pPr>
              <w:pStyle w:val="Normal1"/>
              <w:spacing w:after="0"/>
              <w:jc w:val="center"/>
            </w:pPr>
            <w:r w:rsidRPr="00F55954">
              <w:rPr>
                <w:rFonts w:ascii="Arial Narrow" w:eastAsia="Arial Narrow" w:hAnsi="Arial Narrow" w:cs="Arial Narrow"/>
                <w:b/>
              </w:rPr>
              <w:lastRenderedPageBreak/>
              <w:t>Compromiso y su relevancia</w:t>
            </w:r>
          </w:p>
          <w:p w14:paraId="672A3255" w14:textId="77777777" w:rsidR="00A07C62" w:rsidRPr="00F55954" w:rsidRDefault="004078C3" w:rsidP="00E230F6">
            <w:pPr>
              <w:pStyle w:val="Normal1"/>
              <w:spacing w:after="0"/>
              <w:jc w:val="center"/>
            </w:pPr>
            <w:r w:rsidRPr="00F55954">
              <w:rPr>
                <w:rFonts w:ascii="Arial Narrow" w:eastAsia="Arial Narrow" w:hAnsi="Arial Narrow" w:cs="Arial Narrow"/>
              </w:rPr>
              <w:t xml:space="preserve"> </w:t>
            </w:r>
          </w:p>
          <w:p w14:paraId="58D9E7FB" w14:textId="77777777" w:rsidR="00A07C62" w:rsidRPr="00F55954" w:rsidRDefault="004078C3" w:rsidP="00E230F6">
            <w:pPr>
              <w:pStyle w:val="Normal1"/>
              <w:spacing w:after="0"/>
              <w:jc w:val="both"/>
            </w:pPr>
            <w:r w:rsidRPr="00F55954">
              <w:rPr>
                <w:rFonts w:ascii="Arial Narrow" w:eastAsia="Arial Narrow" w:hAnsi="Arial Narrow" w:cs="Arial Narrow"/>
              </w:rPr>
              <w:t>Seguimiento de los recursos del Programa Bienestar de dotación gratuita de uniformes y útiles escolares a los alumnos de Educación Básica en escuelas públicas de la Ciudad de Oaxaca, “Uniformes y útiles bienestar” del periodo 2011 a 2015, que permita integrar información útil del programa y en consecuencia, otorgar certeza a la ciudadanía de su impacto en el aprovechamiento escolar.</w:t>
            </w:r>
          </w:p>
          <w:p w14:paraId="3AA560C0"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 </w:t>
            </w:r>
          </w:p>
          <w:p w14:paraId="757D740C" w14:textId="77777777" w:rsidR="00A07C62" w:rsidRPr="00F55954" w:rsidRDefault="004078C3" w:rsidP="00E230F6">
            <w:pPr>
              <w:pStyle w:val="Normal1"/>
              <w:spacing w:after="0"/>
              <w:jc w:val="both"/>
            </w:pPr>
            <w:r w:rsidRPr="00F55954">
              <w:rPr>
                <w:rFonts w:ascii="Arial Narrow" w:eastAsia="Arial Narrow" w:hAnsi="Arial Narrow" w:cs="Arial Narrow"/>
              </w:rPr>
              <w:t>Sabemos que el programa cuenta con distintas etapas de operación, pero su fase ya concluida sólo permite comprobar la entrega en especie de los insumos. En ese sentido, es difícil conocer el destino final de los recursos a quienes más lo necesitan y si verdaderamente están incidiendo en aspectos de aprovechamiento escolar.</w:t>
            </w:r>
          </w:p>
          <w:p w14:paraId="68D9E971"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 </w:t>
            </w:r>
          </w:p>
          <w:p w14:paraId="0ADD8246" w14:textId="77777777" w:rsidR="00A07C62" w:rsidRPr="00F55954" w:rsidRDefault="004078C3" w:rsidP="00E230F6">
            <w:pPr>
              <w:pStyle w:val="Normal1"/>
              <w:spacing w:after="0"/>
              <w:jc w:val="both"/>
            </w:pPr>
            <w:r w:rsidRPr="00F55954">
              <w:rPr>
                <w:rFonts w:ascii="Arial Narrow" w:eastAsia="Arial Narrow" w:hAnsi="Arial Narrow" w:cs="Arial Narrow"/>
              </w:rPr>
              <w:t>Todo programa social intenta mejorar las condiciones de vida de los ciudadanos con menores oportunidades en los aspectos social y económico.</w:t>
            </w:r>
          </w:p>
          <w:p w14:paraId="6EDB7252"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 </w:t>
            </w:r>
          </w:p>
          <w:p w14:paraId="73BDAB26" w14:textId="32DCB4F1" w:rsidR="00A07C62" w:rsidRPr="00F55954" w:rsidRDefault="004078C3" w:rsidP="00E230F6">
            <w:pPr>
              <w:pStyle w:val="Normal1"/>
              <w:spacing w:after="0"/>
              <w:jc w:val="both"/>
            </w:pPr>
            <w:r w:rsidRPr="00F55954">
              <w:rPr>
                <w:rFonts w:ascii="Arial Narrow" w:eastAsia="Arial Narrow" w:hAnsi="Arial Narrow" w:cs="Arial Narrow"/>
              </w:rPr>
              <w:t xml:space="preserve">Por esta razón, es importante conocer a dónde se destina cada peso de este programa y si </w:t>
            </w:r>
            <w:r w:rsidR="00681CA2" w:rsidRPr="00F55954">
              <w:rPr>
                <w:rFonts w:ascii="Arial Narrow" w:eastAsia="Arial Narrow" w:hAnsi="Arial Narrow" w:cs="Arial Narrow"/>
              </w:rPr>
              <w:t xml:space="preserve">su </w:t>
            </w:r>
            <w:r w:rsidRPr="00F55954">
              <w:rPr>
                <w:rFonts w:ascii="Arial Narrow" w:eastAsia="Arial Narrow" w:hAnsi="Arial Narrow" w:cs="Arial Narrow"/>
              </w:rPr>
              <w:t>ampliación influye en el desempeño de los estudiantes.</w:t>
            </w:r>
          </w:p>
          <w:p w14:paraId="4E5BB848"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 </w:t>
            </w:r>
          </w:p>
          <w:p w14:paraId="2FB97627" w14:textId="77777777" w:rsidR="00A07C62" w:rsidRPr="00F55954" w:rsidRDefault="004078C3" w:rsidP="00E230F6">
            <w:pPr>
              <w:pStyle w:val="Normal1"/>
              <w:spacing w:after="0"/>
              <w:jc w:val="both"/>
            </w:pPr>
            <w:r w:rsidRPr="00F55954">
              <w:rPr>
                <w:rFonts w:ascii="Arial Narrow" w:eastAsia="Arial Narrow" w:hAnsi="Arial Narrow" w:cs="Arial Narrow"/>
              </w:rPr>
              <w:t>La evaluación de este proyecto requiere de mediciones objetivas de su alcance. Se proponen los siguientes indicadores:</w:t>
            </w:r>
          </w:p>
          <w:p w14:paraId="78F68165"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 </w:t>
            </w:r>
          </w:p>
          <w:p w14:paraId="23CEE79E" w14:textId="77777777" w:rsidR="00A07C62" w:rsidRPr="00F55954" w:rsidRDefault="004078C3" w:rsidP="00E230F6">
            <w:pPr>
              <w:pStyle w:val="Normal1"/>
              <w:spacing w:after="0"/>
              <w:jc w:val="both"/>
            </w:pPr>
            <w:r w:rsidRPr="00F55954">
              <w:rPr>
                <w:rFonts w:ascii="Arial Narrow" w:eastAsia="Arial Narrow" w:hAnsi="Arial Narrow" w:cs="Arial Narrow"/>
              </w:rPr>
              <w:t>1. Cobertura.  # Estudiantes que reciben apoyo en educación básica / # Estudiantes totales en educación básica.</w:t>
            </w:r>
          </w:p>
          <w:p w14:paraId="53986FD7" w14:textId="77777777" w:rsidR="00A07C62" w:rsidRPr="00F55954" w:rsidRDefault="004078C3" w:rsidP="00E230F6">
            <w:pPr>
              <w:pStyle w:val="Normal1"/>
              <w:spacing w:after="0"/>
              <w:jc w:val="both"/>
            </w:pPr>
            <w:r w:rsidRPr="00F55954">
              <w:rPr>
                <w:rFonts w:ascii="Arial Narrow" w:eastAsia="Arial Narrow" w:hAnsi="Arial Narrow" w:cs="Arial Narrow"/>
              </w:rPr>
              <w:t>2. Eficacia. Presupuesto ejercido del programa / Presupuesto asignado en el Presupuesto Estatal</w:t>
            </w:r>
          </w:p>
          <w:p w14:paraId="1A0763F9" w14:textId="77777777" w:rsidR="00A07C62" w:rsidRPr="00F55954" w:rsidRDefault="004078C3" w:rsidP="00E230F6">
            <w:pPr>
              <w:pStyle w:val="Normal1"/>
              <w:spacing w:after="0"/>
              <w:jc w:val="both"/>
            </w:pPr>
            <w:r w:rsidRPr="00F55954">
              <w:rPr>
                <w:rFonts w:ascii="Arial Narrow" w:eastAsia="Arial Narrow" w:hAnsi="Arial Narrow" w:cs="Arial Narrow"/>
              </w:rPr>
              <w:t>3. Cobertura. # Estudiantes atendidos en el municipio / # Estudiantes totales en el municipio.</w:t>
            </w:r>
          </w:p>
          <w:p w14:paraId="28930B45" w14:textId="77777777" w:rsidR="00A07C62" w:rsidRPr="00F55954" w:rsidRDefault="004078C3" w:rsidP="00E230F6">
            <w:pPr>
              <w:pStyle w:val="Normal1"/>
              <w:spacing w:after="0"/>
              <w:jc w:val="both"/>
            </w:pPr>
            <w:r w:rsidRPr="00F55954">
              <w:rPr>
                <w:rFonts w:ascii="Arial Narrow" w:eastAsia="Arial Narrow" w:hAnsi="Arial Narrow" w:cs="Arial Narrow"/>
              </w:rPr>
              <w:t>4. Cobertura. # Estudiantes atendidos en cada escuela / # Estudiantes totales en cada escuela.</w:t>
            </w:r>
          </w:p>
          <w:p w14:paraId="2C24184E" w14:textId="77777777" w:rsidR="00A07C62" w:rsidRPr="00F55954" w:rsidRDefault="004078C3" w:rsidP="00E230F6">
            <w:pPr>
              <w:pStyle w:val="Normal1"/>
              <w:spacing w:after="0"/>
              <w:jc w:val="both"/>
            </w:pPr>
            <w:r w:rsidRPr="00F55954">
              <w:rPr>
                <w:rFonts w:ascii="Arial Narrow" w:eastAsia="Arial Narrow" w:hAnsi="Arial Narrow" w:cs="Arial Narrow"/>
              </w:rPr>
              <w:t>5. Resultados. Grado de deserción año actual / Grado de deserción escolar  año anterior.</w:t>
            </w:r>
          </w:p>
          <w:p w14:paraId="7FC531B0" w14:textId="77777777" w:rsidR="00A07C62" w:rsidRPr="00F55954" w:rsidRDefault="004078C3" w:rsidP="00E230F6">
            <w:pPr>
              <w:pStyle w:val="Normal1"/>
              <w:spacing w:after="0"/>
              <w:jc w:val="both"/>
            </w:pPr>
            <w:r w:rsidRPr="00F55954">
              <w:rPr>
                <w:rFonts w:ascii="Arial Narrow" w:eastAsia="Arial Narrow" w:hAnsi="Arial Narrow" w:cs="Arial Narrow"/>
              </w:rPr>
              <w:t>6. Resultados. Nivel de desempeño escolar año actual / nivel de desempeño escolar año anterior.</w:t>
            </w:r>
          </w:p>
          <w:p w14:paraId="4B102679" w14:textId="77777777" w:rsidR="00A07C62" w:rsidRPr="00F55954" w:rsidRDefault="004078C3" w:rsidP="00E230F6">
            <w:pPr>
              <w:pStyle w:val="Normal1"/>
              <w:spacing w:after="0"/>
              <w:jc w:val="both"/>
            </w:pPr>
            <w:r w:rsidRPr="00F55954">
              <w:rPr>
                <w:rFonts w:ascii="Arial Narrow" w:eastAsia="Arial Narrow" w:hAnsi="Arial Narrow" w:cs="Arial Narrow"/>
              </w:rPr>
              <w:t>Escuelas públicas de Nivel Básico de la capital del Estado de Oaxaca que forman parte del estudio:</w:t>
            </w:r>
          </w:p>
          <w:p w14:paraId="45A0BB69"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 </w:t>
            </w:r>
          </w:p>
          <w:p w14:paraId="4242819D" w14:textId="77777777" w:rsidR="00A07C62" w:rsidRPr="00F55954" w:rsidRDefault="004078C3" w:rsidP="00E230F6">
            <w:pPr>
              <w:pStyle w:val="Normal1"/>
              <w:spacing w:after="0"/>
              <w:ind w:left="720" w:hanging="360"/>
              <w:jc w:val="both"/>
            </w:pPr>
            <w:r w:rsidRPr="00F55954">
              <w:rPr>
                <w:rFonts w:ascii="Arial Narrow" w:eastAsia="Arial Narrow" w:hAnsi="Arial Narrow" w:cs="Arial Narrow"/>
              </w:rPr>
              <w:t>1.    Primaria Francisco I. Madero. Clave: 20DPR0305C</w:t>
            </w:r>
          </w:p>
          <w:p w14:paraId="0C732F0B" w14:textId="77777777" w:rsidR="00A07C62" w:rsidRPr="00F55954" w:rsidRDefault="004078C3" w:rsidP="00E230F6">
            <w:pPr>
              <w:pStyle w:val="Normal1"/>
              <w:spacing w:after="0"/>
              <w:ind w:left="720" w:hanging="360"/>
              <w:jc w:val="both"/>
            </w:pPr>
            <w:r w:rsidRPr="00F55954">
              <w:rPr>
                <w:rFonts w:ascii="Arial Narrow" w:eastAsia="Arial Narrow" w:hAnsi="Arial Narrow" w:cs="Arial Narrow"/>
              </w:rPr>
              <w:lastRenderedPageBreak/>
              <w:t>2.    Primaria General Francisco J. Múgica. Clave: 20DPR0306B</w:t>
            </w:r>
          </w:p>
          <w:p w14:paraId="39E065A7" w14:textId="77777777" w:rsidR="00A07C62" w:rsidRPr="00F55954" w:rsidRDefault="004078C3" w:rsidP="00E230F6">
            <w:pPr>
              <w:pStyle w:val="Normal1"/>
              <w:spacing w:after="0"/>
              <w:ind w:left="720" w:hanging="360"/>
              <w:jc w:val="both"/>
            </w:pPr>
            <w:r w:rsidRPr="00F55954">
              <w:rPr>
                <w:rFonts w:ascii="Arial Narrow" w:eastAsia="Arial Narrow" w:hAnsi="Arial Narrow" w:cs="Arial Narrow"/>
              </w:rPr>
              <w:t>3.    Primaria Cuauhtémoc. Clave 20DPR039Z</w:t>
            </w:r>
          </w:p>
          <w:p w14:paraId="70A89B65" w14:textId="77777777" w:rsidR="00A07C62" w:rsidRPr="00F55954" w:rsidRDefault="004078C3" w:rsidP="00E230F6">
            <w:pPr>
              <w:pStyle w:val="Normal1"/>
              <w:spacing w:after="0"/>
              <w:ind w:left="720" w:hanging="360"/>
              <w:jc w:val="both"/>
            </w:pPr>
            <w:r w:rsidRPr="00F55954">
              <w:rPr>
                <w:rFonts w:ascii="Arial Narrow" w:eastAsia="Arial Narrow" w:hAnsi="Arial Narrow" w:cs="Arial Narrow"/>
              </w:rPr>
              <w:t>4.    Primaria Leona Vicario. Clave: 20DPR0313L</w:t>
            </w:r>
          </w:p>
          <w:p w14:paraId="0F5E68D5" w14:textId="77777777" w:rsidR="00A07C62" w:rsidRPr="00F55954" w:rsidRDefault="006B2F98" w:rsidP="00E230F6">
            <w:pPr>
              <w:pStyle w:val="Normal1"/>
              <w:spacing w:after="0"/>
              <w:ind w:left="720" w:hanging="360"/>
              <w:jc w:val="both"/>
            </w:pPr>
            <w:r w:rsidRPr="00F55954">
              <w:rPr>
                <w:rFonts w:ascii="Arial Narrow" w:eastAsia="Arial Narrow" w:hAnsi="Arial Narrow" w:cs="Arial Narrow"/>
              </w:rPr>
              <w:t xml:space="preserve">5.    Primaria Enrique C. </w:t>
            </w:r>
            <w:proofErr w:type="spellStart"/>
            <w:r w:rsidRPr="00F55954">
              <w:rPr>
                <w:rFonts w:ascii="Arial Narrow" w:eastAsia="Arial Narrow" w:hAnsi="Arial Narrow" w:cs="Arial Narrow"/>
              </w:rPr>
              <w:t>Rebsa</w:t>
            </w:r>
            <w:r w:rsidR="004078C3" w:rsidRPr="00F55954">
              <w:rPr>
                <w:rFonts w:ascii="Arial Narrow" w:eastAsia="Arial Narrow" w:hAnsi="Arial Narrow" w:cs="Arial Narrow"/>
              </w:rPr>
              <w:t>men</w:t>
            </w:r>
            <w:proofErr w:type="spellEnd"/>
            <w:r w:rsidR="004078C3" w:rsidRPr="00F55954">
              <w:rPr>
                <w:rFonts w:ascii="Arial Narrow" w:eastAsia="Arial Narrow" w:hAnsi="Arial Narrow" w:cs="Arial Narrow"/>
              </w:rPr>
              <w:t>. Clave: 20DPR03100</w:t>
            </w:r>
          </w:p>
          <w:p w14:paraId="33E85FAA" w14:textId="77777777" w:rsidR="00A07C62" w:rsidRPr="00F55954" w:rsidRDefault="004078C3" w:rsidP="00E230F6">
            <w:pPr>
              <w:pStyle w:val="Normal1"/>
              <w:spacing w:after="0"/>
              <w:ind w:left="720" w:hanging="360"/>
              <w:jc w:val="both"/>
            </w:pPr>
            <w:r w:rsidRPr="00F55954">
              <w:rPr>
                <w:rFonts w:ascii="Arial Narrow" w:eastAsia="Arial Narrow" w:hAnsi="Arial Narrow" w:cs="Arial Narrow"/>
              </w:rPr>
              <w:t>6.    Primaria Otilio Montaño. Clave: 20DPR0314K</w:t>
            </w:r>
          </w:p>
          <w:p w14:paraId="74AABDA5" w14:textId="77777777" w:rsidR="00A07C62" w:rsidRPr="00F55954" w:rsidRDefault="004078C3" w:rsidP="00E230F6">
            <w:pPr>
              <w:pStyle w:val="Normal1"/>
              <w:spacing w:after="0"/>
              <w:ind w:left="720" w:hanging="360"/>
              <w:jc w:val="both"/>
            </w:pPr>
            <w:r w:rsidRPr="00F55954">
              <w:rPr>
                <w:rFonts w:ascii="Arial Narrow" w:eastAsia="Arial Narrow" w:hAnsi="Arial Narrow" w:cs="Arial Narrow"/>
              </w:rPr>
              <w:t>7.    Primaria Rafael Ramírez Castañeda. Clave: 20DPR0315J</w:t>
            </w:r>
          </w:p>
          <w:p w14:paraId="553A4852" w14:textId="77777777" w:rsidR="00A07C62" w:rsidRPr="00F55954" w:rsidRDefault="004078C3" w:rsidP="00E230F6">
            <w:pPr>
              <w:pStyle w:val="Normal1"/>
              <w:spacing w:after="0"/>
              <w:ind w:left="720" w:hanging="360"/>
              <w:jc w:val="both"/>
            </w:pPr>
            <w:r w:rsidRPr="00F55954">
              <w:rPr>
                <w:rFonts w:ascii="Arial Narrow" w:eastAsia="Arial Narrow" w:hAnsi="Arial Narrow" w:cs="Arial Narrow"/>
              </w:rPr>
              <w:t>8.    Primaria Tierra y Libertad. Clave: 20DPR03161</w:t>
            </w:r>
          </w:p>
          <w:p w14:paraId="37F5427D" w14:textId="77777777" w:rsidR="00A07C62" w:rsidRPr="00F55954" w:rsidRDefault="004078C3" w:rsidP="00E230F6">
            <w:pPr>
              <w:pStyle w:val="Normal1"/>
              <w:spacing w:after="0"/>
              <w:ind w:left="720" w:hanging="360"/>
              <w:jc w:val="both"/>
            </w:pPr>
            <w:r w:rsidRPr="00F55954">
              <w:rPr>
                <w:rFonts w:ascii="Arial Narrow" w:eastAsia="Arial Narrow" w:hAnsi="Arial Narrow" w:cs="Arial Narrow"/>
              </w:rPr>
              <w:t>9.    Primaria Cuauhtémoc. Clave: 20DPR03127H</w:t>
            </w:r>
          </w:p>
          <w:p w14:paraId="570480F0" w14:textId="77777777" w:rsidR="00A07C62" w:rsidRPr="00F55954" w:rsidRDefault="004078C3" w:rsidP="00E230F6">
            <w:pPr>
              <w:pStyle w:val="Normal1"/>
              <w:spacing w:after="0"/>
              <w:ind w:left="720" w:hanging="360"/>
              <w:jc w:val="both"/>
            </w:pPr>
            <w:r w:rsidRPr="00F55954">
              <w:rPr>
                <w:rFonts w:ascii="Arial Narrow" w:eastAsia="Arial Narrow" w:hAnsi="Arial Narrow" w:cs="Arial Narrow"/>
              </w:rPr>
              <w:t>10.  Primaria Cultura Campesina. Clave: 20DPR0318G</w:t>
            </w:r>
          </w:p>
          <w:p w14:paraId="62D3549F" w14:textId="77777777" w:rsidR="00A07C62" w:rsidRPr="00F55954" w:rsidRDefault="004078C3" w:rsidP="00E230F6">
            <w:pPr>
              <w:pStyle w:val="Normal1"/>
              <w:spacing w:after="0"/>
              <w:ind w:left="720" w:hanging="360"/>
              <w:jc w:val="both"/>
            </w:pPr>
            <w:r w:rsidRPr="00F55954">
              <w:rPr>
                <w:rFonts w:ascii="Arial Narrow" w:eastAsia="Arial Narrow" w:hAnsi="Arial Narrow" w:cs="Arial Narrow"/>
              </w:rPr>
              <w:t>11.  Primaria Emiliano Zapata. Clave: 20DPR0319F</w:t>
            </w:r>
          </w:p>
          <w:p w14:paraId="60624501" w14:textId="77777777" w:rsidR="00A07C62" w:rsidRPr="00F55954" w:rsidRDefault="004078C3" w:rsidP="00E230F6">
            <w:pPr>
              <w:pStyle w:val="Normal1"/>
              <w:spacing w:after="0"/>
              <w:ind w:left="720" w:hanging="360"/>
              <w:jc w:val="both"/>
            </w:pPr>
            <w:r w:rsidRPr="00F55954">
              <w:rPr>
                <w:rFonts w:ascii="Arial Narrow" w:eastAsia="Arial Narrow" w:hAnsi="Arial Narrow" w:cs="Arial Narrow"/>
              </w:rPr>
              <w:t>12.  Primaria Narciso Mendoza. Clave: 20DPR0320V</w:t>
            </w:r>
          </w:p>
          <w:p w14:paraId="34FE311F" w14:textId="77777777" w:rsidR="00A07C62" w:rsidRPr="00F55954" w:rsidRDefault="004078C3" w:rsidP="00E230F6">
            <w:pPr>
              <w:pStyle w:val="Normal1"/>
              <w:spacing w:after="0"/>
              <w:ind w:left="720" w:hanging="360"/>
              <w:jc w:val="both"/>
            </w:pPr>
            <w:r w:rsidRPr="00F55954">
              <w:rPr>
                <w:rFonts w:ascii="Arial Narrow" w:eastAsia="Arial Narrow" w:hAnsi="Arial Narrow" w:cs="Arial Narrow"/>
              </w:rPr>
              <w:t>13.  Primaria 20 de Noviembre. Clave: 20DPR0321U</w:t>
            </w:r>
          </w:p>
          <w:p w14:paraId="16AF5279" w14:textId="77777777" w:rsidR="00A07C62" w:rsidRPr="00F55954" w:rsidRDefault="004078C3" w:rsidP="00E230F6">
            <w:pPr>
              <w:pStyle w:val="Normal1"/>
              <w:spacing w:after="0"/>
              <w:ind w:left="720" w:hanging="360"/>
              <w:jc w:val="both"/>
            </w:pPr>
            <w:r w:rsidRPr="00F55954">
              <w:rPr>
                <w:rFonts w:ascii="Arial Narrow" w:eastAsia="Arial Narrow" w:hAnsi="Arial Narrow" w:cs="Arial Narrow"/>
              </w:rPr>
              <w:t>14.  Primaria Demetrio M. Navarrete. Clave: 20DPR0322T</w:t>
            </w:r>
          </w:p>
          <w:p w14:paraId="5EFBA81F" w14:textId="77777777" w:rsidR="00A07C62" w:rsidRPr="00F55954" w:rsidRDefault="004078C3" w:rsidP="00E230F6">
            <w:pPr>
              <w:pStyle w:val="Normal1"/>
              <w:spacing w:after="0"/>
              <w:ind w:left="720" w:hanging="360"/>
              <w:jc w:val="both"/>
            </w:pPr>
            <w:r w:rsidRPr="00F55954">
              <w:rPr>
                <w:rFonts w:ascii="Arial Narrow" w:eastAsia="Arial Narrow" w:hAnsi="Arial Narrow" w:cs="Arial Narrow"/>
              </w:rPr>
              <w:t>15.  Primaria Unión y Progreso. Clave: 20DPR0323S</w:t>
            </w:r>
          </w:p>
          <w:p w14:paraId="776DA7FE" w14:textId="77777777" w:rsidR="00A07C62" w:rsidRPr="00F55954" w:rsidRDefault="004078C3" w:rsidP="00E230F6">
            <w:pPr>
              <w:pStyle w:val="Normal1"/>
              <w:spacing w:after="0"/>
              <w:ind w:left="720" w:hanging="360"/>
              <w:jc w:val="both"/>
            </w:pPr>
            <w:r w:rsidRPr="00F55954">
              <w:rPr>
                <w:rFonts w:ascii="Arial Narrow" w:eastAsia="Arial Narrow" w:hAnsi="Arial Narrow" w:cs="Arial Narrow"/>
              </w:rPr>
              <w:t>16.  Primaria General Lázaro Cárdenas. Clave: 20DPR0342G</w:t>
            </w:r>
          </w:p>
          <w:p w14:paraId="44D2A958" w14:textId="77777777" w:rsidR="00A07C62" w:rsidRPr="00F55954" w:rsidRDefault="004078C3" w:rsidP="00E230F6">
            <w:pPr>
              <w:pStyle w:val="Normal1"/>
              <w:spacing w:after="0"/>
              <w:ind w:left="720" w:hanging="360"/>
              <w:jc w:val="both"/>
            </w:pPr>
            <w:r w:rsidRPr="00F55954">
              <w:rPr>
                <w:rFonts w:ascii="Arial Narrow" w:eastAsia="Arial Narrow" w:hAnsi="Arial Narrow" w:cs="Arial Narrow"/>
              </w:rPr>
              <w:t>17.  Primaria Obrero Mundial. Clave: 20DPR0346C</w:t>
            </w:r>
          </w:p>
          <w:p w14:paraId="60B7685D" w14:textId="77777777" w:rsidR="00A07C62" w:rsidRPr="00F55954" w:rsidRDefault="004078C3" w:rsidP="00E230F6">
            <w:pPr>
              <w:pStyle w:val="Normal1"/>
              <w:spacing w:after="0"/>
              <w:ind w:left="720" w:hanging="360"/>
              <w:jc w:val="both"/>
            </w:pPr>
            <w:r w:rsidRPr="00F55954">
              <w:rPr>
                <w:rFonts w:ascii="Arial Narrow" w:eastAsia="Arial Narrow" w:hAnsi="Arial Narrow" w:cs="Arial Narrow"/>
              </w:rPr>
              <w:t>18.  Primaria Jaime Torres Bodet. Clave: 20DPR0540G</w:t>
            </w:r>
          </w:p>
          <w:p w14:paraId="772B97FD" w14:textId="77777777" w:rsidR="00A07C62" w:rsidRPr="00F55954" w:rsidRDefault="004078C3" w:rsidP="00E230F6">
            <w:pPr>
              <w:pStyle w:val="Normal1"/>
              <w:spacing w:after="0"/>
              <w:ind w:left="720" w:hanging="360"/>
              <w:jc w:val="both"/>
            </w:pPr>
            <w:r w:rsidRPr="00F55954">
              <w:rPr>
                <w:rFonts w:ascii="Arial Narrow" w:eastAsia="Arial Narrow" w:hAnsi="Arial Narrow" w:cs="Arial Narrow"/>
              </w:rPr>
              <w:t>19.  Primaria Maestro Rafael Ramírez. Clave: 20DPR0656G</w:t>
            </w:r>
          </w:p>
          <w:p w14:paraId="58164057" w14:textId="77777777" w:rsidR="00A07C62" w:rsidRPr="00F55954" w:rsidRDefault="004078C3" w:rsidP="00E230F6">
            <w:pPr>
              <w:pStyle w:val="Normal1"/>
              <w:spacing w:after="0"/>
              <w:ind w:left="720" w:hanging="360"/>
              <w:jc w:val="both"/>
              <w:rPr>
                <w:rFonts w:ascii="Arial Narrow" w:eastAsia="Arial Narrow" w:hAnsi="Arial Narrow" w:cs="Arial Narrow"/>
              </w:rPr>
            </w:pPr>
            <w:r w:rsidRPr="00F55954">
              <w:rPr>
                <w:rFonts w:ascii="Arial Narrow" w:eastAsia="Arial Narrow" w:hAnsi="Arial Narrow" w:cs="Arial Narrow"/>
              </w:rPr>
              <w:t>20.  Primaria Vicente González Díaz. Clave: 20DPR2312Z</w:t>
            </w:r>
          </w:p>
          <w:p w14:paraId="5E72CDCD" w14:textId="77777777" w:rsidR="00681CA2" w:rsidRPr="00F55954" w:rsidRDefault="00681CA2" w:rsidP="00E230F6">
            <w:pPr>
              <w:pStyle w:val="Normal1"/>
              <w:spacing w:after="0"/>
              <w:ind w:left="720" w:hanging="360"/>
              <w:jc w:val="both"/>
            </w:pPr>
          </w:p>
        </w:tc>
      </w:tr>
      <w:tr w:rsidR="00A07C62" w14:paraId="431F15C2" w14:textId="77777777">
        <w:tc>
          <w:tcPr>
            <w:tcW w:w="141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30594D5" w14:textId="77777777" w:rsidR="00A07C62" w:rsidRPr="00F55954" w:rsidRDefault="004078C3" w:rsidP="00E230F6">
            <w:pPr>
              <w:pStyle w:val="Normal1"/>
              <w:spacing w:after="0"/>
              <w:jc w:val="center"/>
            </w:pPr>
            <w:r w:rsidRPr="00F55954">
              <w:rPr>
                <w:rFonts w:ascii="Arial Narrow" w:eastAsia="Arial Narrow" w:hAnsi="Arial Narrow" w:cs="Arial Narrow"/>
                <w:b/>
              </w:rPr>
              <w:lastRenderedPageBreak/>
              <w:t>Actividad</w:t>
            </w:r>
          </w:p>
        </w:tc>
        <w:tc>
          <w:tcPr>
            <w:tcW w:w="1448" w:type="dxa"/>
            <w:tcBorders>
              <w:bottom w:val="single" w:sz="8" w:space="0" w:color="000000"/>
              <w:right w:val="single" w:sz="8" w:space="0" w:color="000000"/>
            </w:tcBorders>
            <w:tcMar>
              <w:top w:w="100" w:type="dxa"/>
              <w:left w:w="100" w:type="dxa"/>
              <w:bottom w:w="100" w:type="dxa"/>
              <w:right w:w="100" w:type="dxa"/>
            </w:tcMar>
          </w:tcPr>
          <w:p w14:paraId="182B7EBB" w14:textId="77777777" w:rsidR="00A07C62" w:rsidRPr="00F55954" w:rsidRDefault="004078C3" w:rsidP="00E230F6">
            <w:pPr>
              <w:pStyle w:val="Normal1"/>
              <w:spacing w:after="0"/>
              <w:jc w:val="center"/>
            </w:pPr>
            <w:r w:rsidRPr="00F55954">
              <w:rPr>
                <w:rFonts w:ascii="Arial Narrow" w:eastAsia="Arial Narrow" w:hAnsi="Arial Narrow" w:cs="Arial Narrow"/>
                <w:b/>
              </w:rPr>
              <w:t>Responsable</w:t>
            </w:r>
          </w:p>
        </w:tc>
        <w:tc>
          <w:tcPr>
            <w:tcW w:w="1507" w:type="dxa"/>
            <w:tcBorders>
              <w:bottom w:val="single" w:sz="8" w:space="0" w:color="000000"/>
              <w:right w:val="single" w:sz="8" w:space="0" w:color="000000"/>
            </w:tcBorders>
            <w:tcMar>
              <w:top w:w="100" w:type="dxa"/>
              <w:left w:w="100" w:type="dxa"/>
              <w:bottom w:w="100" w:type="dxa"/>
              <w:right w:w="100" w:type="dxa"/>
            </w:tcMar>
          </w:tcPr>
          <w:p w14:paraId="57A98D1F" w14:textId="77777777" w:rsidR="00A07C62" w:rsidRPr="00F55954" w:rsidRDefault="004078C3" w:rsidP="00E230F6">
            <w:pPr>
              <w:pStyle w:val="Normal1"/>
              <w:spacing w:after="0"/>
              <w:jc w:val="center"/>
            </w:pPr>
            <w:r w:rsidRPr="00F55954">
              <w:rPr>
                <w:rFonts w:ascii="Arial Narrow" w:eastAsia="Arial Narrow" w:hAnsi="Arial Narrow" w:cs="Arial Narrow"/>
                <w:b/>
              </w:rPr>
              <w:t>Fecha de cumplimiento</w:t>
            </w:r>
          </w:p>
        </w:tc>
        <w:tc>
          <w:tcPr>
            <w:tcW w:w="1851" w:type="dxa"/>
            <w:tcBorders>
              <w:bottom w:val="single" w:sz="8" w:space="0" w:color="000000"/>
              <w:right w:val="single" w:sz="8" w:space="0" w:color="000000"/>
            </w:tcBorders>
            <w:tcMar>
              <w:top w:w="100" w:type="dxa"/>
              <w:left w:w="100" w:type="dxa"/>
              <w:bottom w:w="100" w:type="dxa"/>
              <w:right w:w="100" w:type="dxa"/>
            </w:tcMar>
          </w:tcPr>
          <w:p w14:paraId="1E97B927" w14:textId="77777777" w:rsidR="00A07C62" w:rsidRPr="00F55954" w:rsidRDefault="004078C3" w:rsidP="00E230F6">
            <w:pPr>
              <w:pStyle w:val="Normal1"/>
              <w:spacing w:after="0"/>
              <w:jc w:val="center"/>
            </w:pPr>
            <w:r w:rsidRPr="00F55954">
              <w:rPr>
                <w:rFonts w:ascii="Arial Narrow" w:eastAsia="Arial Narrow" w:hAnsi="Arial Narrow" w:cs="Arial Narrow"/>
                <w:b/>
              </w:rPr>
              <w:t>Indicador de cumplimiento</w:t>
            </w:r>
          </w:p>
        </w:tc>
        <w:tc>
          <w:tcPr>
            <w:tcW w:w="2612" w:type="dxa"/>
            <w:tcBorders>
              <w:bottom w:val="single" w:sz="8" w:space="0" w:color="000000"/>
              <w:right w:val="single" w:sz="8" w:space="0" w:color="000000"/>
            </w:tcBorders>
            <w:tcMar>
              <w:top w:w="100" w:type="dxa"/>
              <w:left w:w="100" w:type="dxa"/>
              <w:bottom w:w="100" w:type="dxa"/>
              <w:right w:w="100" w:type="dxa"/>
            </w:tcMar>
          </w:tcPr>
          <w:p w14:paraId="3DA6CD4F" w14:textId="77777777" w:rsidR="00A07C62" w:rsidRPr="00F55954" w:rsidRDefault="004078C3" w:rsidP="00E230F6">
            <w:pPr>
              <w:pStyle w:val="Normal1"/>
              <w:spacing w:after="0"/>
              <w:jc w:val="center"/>
            </w:pPr>
            <w:r w:rsidRPr="00F55954">
              <w:rPr>
                <w:rFonts w:ascii="Arial Narrow" w:eastAsia="Arial Narrow" w:hAnsi="Arial Narrow" w:cs="Arial Narrow"/>
                <w:b/>
              </w:rPr>
              <w:t>Medio de verificación</w:t>
            </w:r>
          </w:p>
        </w:tc>
      </w:tr>
      <w:tr w:rsidR="00A07C62" w14:paraId="6B619578" w14:textId="77777777">
        <w:tc>
          <w:tcPr>
            <w:tcW w:w="141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A9286F3" w14:textId="77777777" w:rsidR="00A07C62" w:rsidRPr="00F55954" w:rsidRDefault="004078C3" w:rsidP="00E230F6">
            <w:pPr>
              <w:pStyle w:val="Normal1"/>
              <w:spacing w:after="0"/>
              <w:jc w:val="both"/>
            </w:pPr>
            <w:r w:rsidRPr="00F55954">
              <w:rPr>
                <w:rFonts w:ascii="Arial Narrow" w:eastAsia="Arial Narrow" w:hAnsi="Arial Narrow" w:cs="Arial Narrow"/>
              </w:rPr>
              <w:t>A1. Compilación del marco normativo aplicable al programa</w:t>
            </w:r>
          </w:p>
        </w:tc>
        <w:tc>
          <w:tcPr>
            <w:tcW w:w="1448" w:type="dxa"/>
            <w:tcBorders>
              <w:bottom w:val="single" w:sz="8" w:space="0" w:color="000000"/>
              <w:right w:val="single" w:sz="8" w:space="0" w:color="000000"/>
            </w:tcBorders>
            <w:tcMar>
              <w:top w:w="100" w:type="dxa"/>
              <w:left w:w="100" w:type="dxa"/>
              <w:bottom w:w="100" w:type="dxa"/>
              <w:right w:w="100" w:type="dxa"/>
            </w:tcMar>
          </w:tcPr>
          <w:p w14:paraId="024FD918" w14:textId="77777777" w:rsidR="00A07C62" w:rsidRPr="00F55954" w:rsidRDefault="004078C3" w:rsidP="00E230F6">
            <w:pPr>
              <w:pStyle w:val="Normal1"/>
              <w:spacing w:after="0"/>
              <w:jc w:val="center"/>
            </w:pPr>
            <w:r w:rsidRPr="00F55954">
              <w:rPr>
                <w:rFonts w:ascii="Arial Narrow" w:eastAsia="Arial Narrow" w:hAnsi="Arial Narrow" w:cs="Arial Narrow"/>
              </w:rPr>
              <w:t>IAIP</w:t>
            </w:r>
          </w:p>
          <w:p w14:paraId="4C4825C4" w14:textId="77777777" w:rsidR="00A07C62" w:rsidRPr="00F55954" w:rsidRDefault="004078C3" w:rsidP="00E230F6">
            <w:pPr>
              <w:pStyle w:val="Normal1"/>
              <w:spacing w:after="0"/>
              <w:jc w:val="center"/>
            </w:pPr>
            <w:r w:rsidRPr="00F55954">
              <w:rPr>
                <w:rFonts w:ascii="Arial Narrow" w:eastAsia="Arial Narrow" w:hAnsi="Arial Narrow" w:cs="Arial Narrow"/>
              </w:rPr>
              <w:t>Red Oaxaca</w:t>
            </w:r>
          </w:p>
        </w:tc>
        <w:tc>
          <w:tcPr>
            <w:tcW w:w="1507" w:type="dxa"/>
            <w:tcBorders>
              <w:bottom w:val="single" w:sz="8" w:space="0" w:color="000000"/>
              <w:right w:val="single" w:sz="8" w:space="0" w:color="000000"/>
            </w:tcBorders>
            <w:tcMar>
              <w:top w:w="100" w:type="dxa"/>
              <w:left w:w="100" w:type="dxa"/>
              <w:bottom w:w="100" w:type="dxa"/>
              <w:right w:w="100" w:type="dxa"/>
            </w:tcMar>
          </w:tcPr>
          <w:p w14:paraId="06DDA4F4" w14:textId="77777777" w:rsidR="00A07C62" w:rsidRPr="00F55954" w:rsidRDefault="004078C3" w:rsidP="00E230F6">
            <w:pPr>
              <w:pStyle w:val="Normal1"/>
              <w:spacing w:after="0"/>
              <w:jc w:val="center"/>
            </w:pPr>
            <w:r w:rsidRPr="00F55954">
              <w:rPr>
                <w:rFonts w:ascii="Arial Narrow" w:eastAsia="Arial Narrow" w:hAnsi="Arial Narrow" w:cs="Arial Narrow"/>
              </w:rPr>
              <w:t>Junio 2016</w:t>
            </w:r>
          </w:p>
        </w:tc>
        <w:tc>
          <w:tcPr>
            <w:tcW w:w="1851" w:type="dxa"/>
            <w:tcBorders>
              <w:bottom w:val="single" w:sz="8" w:space="0" w:color="000000"/>
              <w:right w:val="single" w:sz="8" w:space="0" w:color="000000"/>
            </w:tcBorders>
            <w:tcMar>
              <w:top w:w="100" w:type="dxa"/>
              <w:left w:w="100" w:type="dxa"/>
              <w:bottom w:w="100" w:type="dxa"/>
              <w:right w:w="100" w:type="dxa"/>
            </w:tcMar>
          </w:tcPr>
          <w:p w14:paraId="000DD978" w14:textId="77777777" w:rsidR="00A07C62" w:rsidRPr="00F55954" w:rsidRDefault="006B2F98" w:rsidP="00E230F6">
            <w:pPr>
              <w:pStyle w:val="Normal1"/>
              <w:spacing w:after="0"/>
              <w:jc w:val="both"/>
            </w:pPr>
            <w:r w:rsidRPr="00F55954">
              <w:rPr>
                <w:rFonts w:ascii="Arial Narrow" w:eastAsia="Arial Narrow" w:hAnsi="Arial Narrow" w:cs="Arial Narrow"/>
              </w:rPr>
              <w:t># I</w:t>
            </w:r>
            <w:r w:rsidR="004078C3" w:rsidRPr="00F55954">
              <w:rPr>
                <w:rFonts w:ascii="Arial Narrow" w:eastAsia="Arial Narrow" w:hAnsi="Arial Narrow" w:cs="Arial Narrow"/>
              </w:rPr>
              <w:t>nstru</w:t>
            </w:r>
            <w:r w:rsidRPr="00F55954">
              <w:rPr>
                <w:rFonts w:ascii="Arial Narrow" w:eastAsia="Arial Narrow" w:hAnsi="Arial Narrow" w:cs="Arial Narrow"/>
              </w:rPr>
              <w:t>mentos normativos agregados/ # I</w:t>
            </w:r>
            <w:r w:rsidR="004078C3" w:rsidRPr="00F55954">
              <w:rPr>
                <w:rFonts w:ascii="Arial Narrow" w:eastAsia="Arial Narrow" w:hAnsi="Arial Narrow" w:cs="Arial Narrow"/>
              </w:rPr>
              <w:t>nstrumentos normativos programados</w:t>
            </w:r>
          </w:p>
          <w:p w14:paraId="2E5C863E"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 </w:t>
            </w:r>
          </w:p>
        </w:tc>
        <w:tc>
          <w:tcPr>
            <w:tcW w:w="2612" w:type="dxa"/>
            <w:tcBorders>
              <w:bottom w:val="single" w:sz="8" w:space="0" w:color="000000"/>
              <w:right w:val="single" w:sz="8" w:space="0" w:color="000000"/>
            </w:tcBorders>
            <w:tcMar>
              <w:top w:w="100" w:type="dxa"/>
              <w:left w:w="100" w:type="dxa"/>
              <w:bottom w:w="100" w:type="dxa"/>
              <w:right w:w="100" w:type="dxa"/>
            </w:tcMar>
          </w:tcPr>
          <w:p w14:paraId="2E96D477" w14:textId="77777777" w:rsidR="00A07C62" w:rsidRPr="00F55954" w:rsidRDefault="004078C3" w:rsidP="00E230F6">
            <w:pPr>
              <w:pStyle w:val="Normal1"/>
              <w:spacing w:after="0"/>
              <w:jc w:val="both"/>
            </w:pPr>
            <w:r w:rsidRPr="00F55954">
              <w:rPr>
                <w:rFonts w:ascii="Arial Narrow" w:eastAsia="Arial Narrow" w:hAnsi="Arial Narrow" w:cs="Arial Narrow"/>
              </w:rPr>
              <w:t>Compendio de la normatividad aplicable al programa</w:t>
            </w:r>
          </w:p>
        </w:tc>
      </w:tr>
      <w:tr w:rsidR="00A07C62" w14:paraId="71826397" w14:textId="77777777">
        <w:tc>
          <w:tcPr>
            <w:tcW w:w="141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9B01E4C" w14:textId="77777777" w:rsidR="00A07C62" w:rsidRPr="00F55954" w:rsidRDefault="004078C3" w:rsidP="00E230F6">
            <w:pPr>
              <w:pStyle w:val="Normal1"/>
              <w:spacing w:after="0"/>
              <w:jc w:val="both"/>
            </w:pPr>
            <w:r w:rsidRPr="00F55954">
              <w:rPr>
                <w:rFonts w:ascii="Arial Narrow" w:eastAsia="Arial Narrow" w:hAnsi="Arial Narrow" w:cs="Arial Narrow"/>
              </w:rPr>
              <w:lastRenderedPageBreak/>
              <w:t>A2. Revisión de componentes de la normatividad del programa</w:t>
            </w:r>
          </w:p>
        </w:tc>
        <w:tc>
          <w:tcPr>
            <w:tcW w:w="1448" w:type="dxa"/>
            <w:tcBorders>
              <w:bottom w:val="single" w:sz="8" w:space="0" w:color="000000"/>
              <w:right w:val="single" w:sz="8" w:space="0" w:color="000000"/>
            </w:tcBorders>
            <w:tcMar>
              <w:top w:w="100" w:type="dxa"/>
              <w:left w:w="100" w:type="dxa"/>
              <w:bottom w:w="100" w:type="dxa"/>
              <w:right w:w="100" w:type="dxa"/>
            </w:tcMar>
          </w:tcPr>
          <w:p w14:paraId="14870D46" w14:textId="77777777" w:rsidR="00A07C62" w:rsidRPr="00F55954" w:rsidRDefault="004078C3" w:rsidP="00E230F6">
            <w:pPr>
              <w:pStyle w:val="Normal1"/>
              <w:spacing w:after="0"/>
              <w:jc w:val="center"/>
            </w:pPr>
            <w:r w:rsidRPr="00F55954">
              <w:rPr>
                <w:rFonts w:ascii="Arial Narrow" w:eastAsia="Arial Narrow" w:hAnsi="Arial Narrow" w:cs="Arial Narrow"/>
              </w:rPr>
              <w:t xml:space="preserve">IAIP, Red Oaxaca, </w:t>
            </w:r>
            <w:proofErr w:type="spellStart"/>
            <w:r w:rsidRPr="00F55954">
              <w:rPr>
                <w:rFonts w:ascii="Arial Narrow" w:eastAsia="Arial Narrow" w:hAnsi="Arial Narrow" w:cs="Arial Narrow"/>
              </w:rPr>
              <w:t>ExATec</w:t>
            </w:r>
            <w:proofErr w:type="spellEnd"/>
          </w:p>
        </w:tc>
        <w:tc>
          <w:tcPr>
            <w:tcW w:w="1507" w:type="dxa"/>
            <w:tcBorders>
              <w:bottom w:val="single" w:sz="8" w:space="0" w:color="000000"/>
              <w:right w:val="single" w:sz="8" w:space="0" w:color="000000"/>
            </w:tcBorders>
            <w:tcMar>
              <w:top w:w="100" w:type="dxa"/>
              <w:left w:w="100" w:type="dxa"/>
              <w:bottom w:w="100" w:type="dxa"/>
              <w:right w:w="100" w:type="dxa"/>
            </w:tcMar>
          </w:tcPr>
          <w:p w14:paraId="1C14EABB" w14:textId="77777777" w:rsidR="00A07C62" w:rsidRPr="00F55954" w:rsidRDefault="004078C3" w:rsidP="00E230F6">
            <w:pPr>
              <w:pStyle w:val="Normal1"/>
              <w:spacing w:after="0"/>
              <w:jc w:val="center"/>
            </w:pPr>
            <w:r w:rsidRPr="00F55954">
              <w:rPr>
                <w:rFonts w:ascii="Arial Narrow" w:eastAsia="Arial Narrow" w:hAnsi="Arial Narrow" w:cs="Arial Narrow"/>
              </w:rPr>
              <w:t>Julio 2016</w:t>
            </w:r>
          </w:p>
        </w:tc>
        <w:tc>
          <w:tcPr>
            <w:tcW w:w="1851" w:type="dxa"/>
            <w:tcBorders>
              <w:bottom w:val="single" w:sz="8" w:space="0" w:color="000000"/>
              <w:right w:val="single" w:sz="8" w:space="0" w:color="000000"/>
            </w:tcBorders>
            <w:tcMar>
              <w:top w:w="100" w:type="dxa"/>
              <w:left w:w="100" w:type="dxa"/>
              <w:bottom w:w="100" w:type="dxa"/>
              <w:right w:w="100" w:type="dxa"/>
            </w:tcMar>
          </w:tcPr>
          <w:p w14:paraId="697DD987" w14:textId="77777777" w:rsidR="00A07C62" w:rsidRPr="00F55954" w:rsidRDefault="006B2F98" w:rsidP="00E230F6">
            <w:pPr>
              <w:pStyle w:val="Normal1"/>
              <w:spacing w:after="0"/>
              <w:jc w:val="center"/>
            </w:pPr>
            <w:r w:rsidRPr="00F55954">
              <w:rPr>
                <w:rFonts w:ascii="Arial Narrow" w:eastAsia="Arial Narrow" w:hAnsi="Arial Narrow" w:cs="Arial Narrow"/>
              </w:rPr>
              <w:t># C</w:t>
            </w:r>
            <w:r w:rsidR="004078C3" w:rsidRPr="00F55954">
              <w:rPr>
                <w:rFonts w:ascii="Arial Narrow" w:eastAsia="Arial Narrow" w:hAnsi="Arial Narrow" w:cs="Arial Narrow"/>
              </w:rPr>
              <w:t xml:space="preserve">omponentes  </w:t>
            </w:r>
            <w:r w:rsidRPr="00F55954">
              <w:rPr>
                <w:rFonts w:ascii="Arial Narrow" w:eastAsia="Arial Narrow" w:hAnsi="Arial Narrow" w:cs="Arial Narrow"/>
              </w:rPr>
              <w:t>verificados / # C</w:t>
            </w:r>
            <w:r w:rsidR="004078C3" w:rsidRPr="00F55954">
              <w:rPr>
                <w:rFonts w:ascii="Arial Narrow" w:eastAsia="Arial Narrow" w:hAnsi="Arial Narrow" w:cs="Arial Narrow"/>
              </w:rPr>
              <w:t>omponentes programados</w:t>
            </w:r>
          </w:p>
        </w:tc>
        <w:tc>
          <w:tcPr>
            <w:tcW w:w="2612" w:type="dxa"/>
            <w:tcBorders>
              <w:bottom w:val="single" w:sz="8" w:space="0" w:color="000000"/>
              <w:right w:val="single" w:sz="8" w:space="0" w:color="000000"/>
            </w:tcBorders>
            <w:tcMar>
              <w:top w:w="100" w:type="dxa"/>
              <w:left w:w="100" w:type="dxa"/>
              <w:bottom w:w="100" w:type="dxa"/>
              <w:right w:w="100" w:type="dxa"/>
            </w:tcMar>
          </w:tcPr>
          <w:p w14:paraId="1C0F08D4" w14:textId="77777777" w:rsidR="00A07C62" w:rsidRPr="00F55954" w:rsidRDefault="004078C3" w:rsidP="00E230F6">
            <w:pPr>
              <w:pStyle w:val="Normal1"/>
              <w:spacing w:after="0"/>
              <w:jc w:val="both"/>
            </w:pPr>
            <w:r w:rsidRPr="00F55954">
              <w:rPr>
                <w:rFonts w:ascii="Arial Narrow" w:eastAsia="Arial Narrow" w:hAnsi="Arial Narrow" w:cs="Arial Narrow"/>
              </w:rPr>
              <w:t>Reporte/acta para la elaboración de una lista de revisión que considere:</w:t>
            </w:r>
          </w:p>
          <w:p w14:paraId="07D27F5E" w14:textId="77777777" w:rsidR="00A07C62" w:rsidRPr="00F55954" w:rsidRDefault="004078C3" w:rsidP="00E230F6">
            <w:pPr>
              <w:pStyle w:val="Normal1"/>
              <w:spacing w:after="0"/>
              <w:ind w:left="40"/>
              <w:jc w:val="both"/>
            </w:pPr>
            <w:r w:rsidRPr="00F55954">
              <w:rPr>
                <w:rFonts w:ascii="Arial Narrow" w:eastAsia="Arial Narrow" w:hAnsi="Arial Narrow" w:cs="Arial Narrow"/>
              </w:rPr>
              <w:t>Monto total asignado, con base en el presupuesto autorizado</w:t>
            </w:r>
          </w:p>
          <w:p w14:paraId="316CDE2A" w14:textId="77777777" w:rsidR="00A07C62" w:rsidRPr="00F55954" w:rsidRDefault="004078C3" w:rsidP="00E230F6">
            <w:pPr>
              <w:pStyle w:val="Normal1"/>
              <w:spacing w:after="0"/>
              <w:ind w:left="40"/>
              <w:jc w:val="both"/>
            </w:pPr>
            <w:r w:rsidRPr="00F55954">
              <w:rPr>
                <w:rFonts w:ascii="Arial Narrow" w:eastAsia="Arial Narrow" w:hAnsi="Arial Narrow" w:cs="Arial Narrow"/>
              </w:rPr>
              <w:t>Criterios de elegibilidad</w:t>
            </w:r>
          </w:p>
          <w:p w14:paraId="3893C0C2" w14:textId="77777777" w:rsidR="00A07C62" w:rsidRPr="00F55954" w:rsidRDefault="004078C3" w:rsidP="00E230F6">
            <w:pPr>
              <w:pStyle w:val="Normal1"/>
              <w:spacing w:after="0"/>
              <w:ind w:left="40"/>
              <w:jc w:val="both"/>
            </w:pPr>
            <w:r w:rsidRPr="00F55954">
              <w:rPr>
                <w:rFonts w:ascii="Arial Narrow" w:eastAsia="Arial Narrow" w:hAnsi="Arial Narrow" w:cs="Arial Narrow"/>
              </w:rPr>
              <w:t>Beneficiarios/población objetivo</w:t>
            </w:r>
          </w:p>
          <w:p w14:paraId="1756A19B" w14:textId="77777777" w:rsidR="00A07C62" w:rsidRPr="00F55954" w:rsidRDefault="004078C3" w:rsidP="00E230F6">
            <w:pPr>
              <w:pStyle w:val="Normal1"/>
              <w:spacing w:after="0"/>
              <w:ind w:left="40"/>
              <w:jc w:val="both"/>
            </w:pPr>
            <w:r w:rsidRPr="00F55954">
              <w:rPr>
                <w:rFonts w:ascii="Arial Narrow" w:eastAsia="Arial Narrow" w:hAnsi="Arial Narrow" w:cs="Arial Narrow"/>
              </w:rPr>
              <w:t>Plazos y mecanismos de entrega de los beneficios</w:t>
            </w:r>
          </w:p>
        </w:tc>
      </w:tr>
      <w:tr w:rsidR="00A07C62" w14:paraId="76A8F24A" w14:textId="77777777">
        <w:tc>
          <w:tcPr>
            <w:tcW w:w="141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2337F1C" w14:textId="77777777" w:rsidR="00A07C62" w:rsidRPr="00F55954" w:rsidRDefault="004078C3" w:rsidP="00E230F6">
            <w:pPr>
              <w:pStyle w:val="Normal1"/>
              <w:spacing w:after="0"/>
              <w:jc w:val="both"/>
            </w:pPr>
            <w:r w:rsidRPr="00F55954">
              <w:rPr>
                <w:rFonts w:ascii="Arial Narrow" w:eastAsia="Arial Narrow" w:hAnsi="Arial Narrow" w:cs="Arial Narrow"/>
              </w:rPr>
              <w:t>A3. Revisión de mecanismos de transparencia (publicidad) del programa</w:t>
            </w:r>
          </w:p>
        </w:tc>
        <w:tc>
          <w:tcPr>
            <w:tcW w:w="1448" w:type="dxa"/>
            <w:tcBorders>
              <w:bottom w:val="single" w:sz="8" w:space="0" w:color="000000"/>
              <w:right w:val="single" w:sz="8" w:space="0" w:color="000000"/>
            </w:tcBorders>
            <w:tcMar>
              <w:top w:w="100" w:type="dxa"/>
              <w:left w:w="100" w:type="dxa"/>
              <w:bottom w:w="100" w:type="dxa"/>
              <w:right w:w="100" w:type="dxa"/>
            </w:tcMar>
          </w:tcPr>
          <w:p w14:paraId="7CA01455" w14:textId="77777777" w:rsidR="00A07C62" w:rsidRPr="00F55954" w:rsidRDefault="004078C3" w:rsidP="00E230F6">
            <w:pPr>
              <w:pStyle w:val="Normal1"/>
              <w:spacing w:after="0"/>
              <w:jc w:val="center"/>
            </w:pPr>
            <w:r w:rsidRPr="00F55954">
              <w:rPr>
                <w:rFonts w:ascii="Arial Narrow" w:eastAsia="Arial Narrow" w:hAnsi="Arial Narrow" w:cs="Arial Narrow"/>
              </w:rPr>
              <w:t xml:space="preserve">IAIP, Red Oaxaca, </w:t>
            </w:r>
            <w:proofErr w:type="spellStart"/>
            <w:r w:rsidRPr="00F55954">
              <w:rPr>
                <w:rFonts w:ascii="Arial Narrow" w:eastAsia="Arial Narrow" w:hAnsi="Arial Narrow" w:cs="Arial Narrow"/>
              </w:rPr>
              <w:t>ExATec</w:t>
            </w:r>
            <w:proofErr w:type="spellEnd"/>
            <w:r w:rsidRPr="00F55954">
              <w:rPr>
                <w:rFonts w:ascii="Arial Narrow" w:eastAsia="Arial Narrow" w:hAnsi="Arial Narrow" w:cs="Arial Narrow"/>
              </w:rPr>
              <w:t>,</w:t>
            </w:r>
          </w:p>
          <w:p w14:paraId="243905CE" w14:textId="77777777" w:rsidR="00A07C62" w:rsidRPr="00F55954" w:rsidRDefault="004078C3" w:rsidP="00E230F6">
            <w:pPr>
              <w:pStyle w:val="Normal1"/>
              <w:spacing w:after="0"/>
              <w:jc w:val="center"/>
            </w:pPr>
            <w:r w:rsidRPr="00F55954">
              <w:rPr>
                <w:rFonts w:ascii="Arial Narrow" w:eastAsia="Arial Narrow" w:hAnsi="Arial Narrow" w:cs="Arial Narrow"/>
              </w:rPr>
              <w:t>Alejandro S. Cruz Pimentel</w:t>
            </w:r>
          </w:p>
        </w:tc>
        <w:tc>
          <w:tcPr>
            <w:tcW w:w="1507" w:type="dxa"/>
            <w:tcBorders>
              <w:bottom w:val="single" w:sz="8" w:space="0" w:color="000000"/>
              <w:right w:val="single" w:sz="8" w:space="0" w:color="000000"/>
            </w:tcBorders>
            <w:tcMar>
              <w:top w:w="100" w:type="dxa"/>
              <w:left w:w="100" w:type="dxa"/>
              <w:bottom w:w="100" w:type="dxa"/>
              <w:right w:w="100" w:type="dxa"/>
            </w:tcMar>
          </w:tcPr>
          <w:p w14:paraId="3AA06C4E" w14:textId="77777777" w:rsidR="00A07C62" w:rsidRPr="00F55954" w:rsidRDefault="004078C3" w:rsidP="00E230F6">
            <w:pPr>
              <w:pStyle w:val="Normal1"/>
              <w:spacing w:after="0"/>
              <w:jc w:val="center"/>
            </w:pPr>
            <w:r w:rsidRPr="00F55954">
              <w:rPr>
                <w:rFonts w:ascii="Arial Narrow" w:eastAsia="Arial Narrow" w:hAnsi="Arial Narrow" w:cs="Arial Narrow"/>
              </w:rPr>
              <w:t>Agosto-</w:t>
            </w:r>
          </w:p>
          <w:p w14:paraId="3767B637" w14:textId="77777777" w:rsidR="00A07C62" w:rsidRPr="00F55954" w:rsidRDefault="004078C3" w:rsidP="00E230F6">
            <w:pPr>
              <w:pStyle w:val="Normal1"/>
              <w:spacing w:after="0"/>
              <w:jc w:val="center"/>
            </w:pPr>
            <w:r w:rsidRPr="00F55954">
              <w:rPr>
                <w:rFonts w:ascii="Arial Narrow" w:eastAsia="Arial Narrow" w:hAnsi="Arial Narrow" w:cs="Arial Narrow"/>
              </w:rPr>
              <w:t>Septiembre</w:t>
            </w:r>
          </w:p>
          <w:p w14:paraId="20C63991" w14:textId="77777777" w:rsidR="00A07C62" w:rsidRPr="00F55954" w:rsidRDefault="004078C3" w:rsidP="00E230F6">
            <w:pPr>
              <w:pStyle w:val="Normal1"/>
              <w:spacing w:after="0"/>
              <w:jc w:val="center"/>
            </w:pPr>
            <w:r w:rsidRPr="00F55954">
              <w:rPr>
                <w:rFonts w:ascii="Arial Narrow" w:eastAsia="Arial Narrow" w:hAnsi="Arial Narrow" w:cs="Arial Narrow"/>
              </w:rPr>
              <w:t>2016</w:t>
            </w:r>
          </w:p>
        </w:tc>
        <w:tc>
          <w:tcPr>
            <w:tcW w:w="1851" w:type="dxa"/>
            <w:tcBorders>
              <w:bottom w:val="single" w:sz="8" w:space="0" w:color="000000"/>
              <w:right w:val="single" w:sz="8" w:space="0" w:color="000000"/>
            </w:tcBorders>
            <w:tcMar>
              <w:top w:w="100" w:type="dxa"/>
              <w:left w:w="100" w:type="dxa"/>
              <w:bottom w:w="100" w:type="dxa"/>
              <w:right w:w="100" w:type="dxa"/>
            </w:tcMar>
          </w:tcPr>
          <w:p w14:paraId="6F9B447E" w14:textId="77777777" w:rsidR="00A07C62" w:rsidRPr="00F55954" w:rsidRDefault="004078C3" w:rsidP="00E230F6">
            <w:pPr>
              <w:pStyle w:val="Normal1"/>
              <w:spacing w:after="0"/>
              <w:jc w:val="center"/>
            </w:pPr>
            <w:r w:rsidRPr="00F55954">
              <w:rPr>
                <w:rFonts w:ascii="Arial Narrow" w:eastAsia="Arial Narrow" w:hAnsi="Arial Narrow" w:cs="Arial Narrow"/>
              </w:rPr>
              <w:t xml:space="preserve"># Informes realizados en el periodo / # </w:t>
            </w:r>
            <w:r w:rsidR="006B2F98" w:rsidRPr="00F55954">
              <w:rPr>
                <w:rFonts w:ascii="Arial Narrow" w:eastAsia="Arial Narrow" w:hAnsi="Arial Narrow" w:cs="Arial Narrow"/>
              </w:rPr>
              <w:t>I</w:t>
            </w:r>
            <w:r w:rsidRPr="00F55954">
              <w:rPr>
                <w:rFonts w:ascii="Arial Narrow" w:eastAsia="Arial Narrow" w:hAnsi="Arial Narrow" w:cs="Arial Narrow"/>
              </w:rPr>
              <w:t>nformes programados en el periodo</w:t>
            </w:r>
          </w:p>
        </w:tc>
        <w:tc>
          <w:tcPr>
            <w:tcW w:w="2612" w:type="dxa"/>
            <w:tcBorders>
              <w:bottom w:val="single" w:sz="8" w:space="0" w:color="000000"/>
              <w:right w:val="single" w:sz="8" w:space="0" w:color="000000"/>
            </w:tcBorders>
            <w:tcMar>
              <w:top w:w="100" w:type="dxa"/>
              <w:left w:w="100" w:type="dxa"/>
              <w:bottom w:w="100" w:type="dxa"/>
              <w:right w:w="100" w:type="dxa"/>
            </w:tcMar>
          </w:tcPr>
          <w:p w14:paraId="329F874A" w14:textId="77777777" w:rsidR="00A07C62" w:rsidRPr="00F55954" w:rsidRDefault="004078C3" w:rsidP="00E230F6">
            <w:pPr>
              <w:pStyle w:val="Normal1"/>
              <w:spacing w:after="0"/>
              <w:jc w:val="both"/>
            </w:pPr>
            <w:r w:rsidRPr="00F55954">
              <w:rPr>
                <w:rFonts w:ascii="Arial Narrow" w:eastAsia="Arial Narrow" w:hAnsi="Arial Narrow" w:cs="Arial Narrow"/>
              </w:rPr>
              <w:t>Informe de la revisión, que considere:</w:t>
            </w:r>
          </w:p>
          <w:p w14:paraId="2D1602EB" w14:textId="77777777" w:rsidR="00A07C62" w:rsidRPr="00F55954" w:rsidRDefault="004078C3" w:rsidP="00E230F6">
            <w:pPr>
              <w:pStyle w:val="Normal1"/>
              <w:spacing w:after="0"/>
              <w:jc w:val="both"/>
            </w:pPr>
            <w:r w:rsidRPr="00F55954">
              <w:rPr>
                <w:rFonts w:ascii="Arial Narrow" w:eastAsia="Arial Narrow" w:hAnsi="Arial Narrow" w:cs="Arial Narrow"/>
              </w:rPr>
              <w:t>Revisión de información (cantidad/calidad) del programa en términos de su normatividad.</w:t>
            </w:r>
          </w:p>
          <w:p w14:paraId="407AAD77" w14:textId="77777777" w:rsidR="00A07C62" w:rsidRPr="00F55954" w:rsidRDefault="004078C3" w:rsidP="00E230F6">
            <w:pPr>
              <w:pStyle w:val="Normal1"/>
              <w:spacing w:after="0"/>
              <w:jc w:val="both"/>
            </w:pPr>
            <w:r w:rsidRPr="00F55954">
              <w:rPr>
                <w:rFonts w:ascii="Arial Narrow" w:eastAsia="Arial Narrow" w:hAnsi="Arial Narrow" w:cs="Arial Narrow"/>
              </w:rPr>
              <w:t>Revisión de información (cantidad/calidad) del programa en términos de la legislación de transparencia.</w:t>
            </w:r>
          </w:p>
          <w:p w14:paraId="3D5D7BA2" w14:textId="77777777" w:rsidR="00A07C62" w:rsidRPr="00F55954" w:rsidRDefault="004078C3" w:rsidP="00E230F6">
            <w:pPr>
              <w:pStyle w:val="Normal1"/>
              <w:spacing w:after="0"/>
              <w:jc w:val="both"/>
            </w:pPr>
            <w:r w:rsidRPr="00F55954">
              <w:rPr>
                <w:rFonts w:ascii="Arial Narrow" w:eastAsia="Arial Narrow" w:hAnsi="Arial Narrow" w:cs="Arial Narrow"/>
              </w:rPr>
              <w:t>Actividad. Revisar la información existente contenida en la plataforma digital para conocer su calidad que permita tomar decisiones sobre su utilidad, alcances, modificaciones o agregaciones.</w:t>
            </w:r>
          </w:p>
          <w:p w14:paraId="465CC1AE"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Medio de verificación. Informe detallado de la información </w:t>
            </w:r>
            <w:r w:rsidRPr="00F55954">
              <w:rPr>
                <w:rFonts w:ascii="Arial Narrow" w:eastAsia="Arial Narrow" w:hAnsi="Arial Narrow" w:cs="Arial Narrow"/>
              </w:rPr>
              <w:lastRenderedPageBreak/>
              <w:t>que tiene almacenado la plataforma.</w:t>
            </w:r>
          </w:p>
          <w:p w14:paraId="6F7F0327" w14:textId="77777777" w:rsidR="00A07C62" w:rsidRPr="00F55954" w:rsidRDefault="004078C3" w:rsidP="00E230F6">
            <w:pPr>
              <w:pStyle w:val="Normal1"/>
              <w:spacing w:after="0"/>
              <w:jc w:val="both"/>
            </w:pPr>
            <w:r w:rsidRPr="00F55954">
              <w:rPr>
                <w:rFonts w:ascii="Arial Narrow" w:eastAsia="Arial Narrow" w:hAnsi="Arial Narrow" w:cs="Arial Narrow"/>
              </w:rPr>
              <w:t>Revisión de mecanismos de participación ciudadana a implementar en el compromiso.</w:t>
            </w:r>
          </w:p>
        </w:tc>
      </w:tr>
      <w:tr w:rsidR="00A07C62" w14:paraId="5C090AB2" w14:textId="77777777">
        <w:tc>
          <w:tcPr>
            <w:tcW w:w="141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63FC4A" w14:textId="77777777" w:rsidR="00A07C62" w:rsidRPr="00F55954" w:rsidRDefault="004078C3" w:rsidP="00E230F6">
            <w:pPr>
              <w:pStyle w:val="Normal1"/>
              <w:spacing w:after="0"/>
              <w:jc w:val="both"/>
            </w:pPr>
            <w:r w:rsidRPr="00F55954">
              <w:rPr>
                <w:rFonts w:ascii="Arial Narrow" w:eastAsia="Arial Narrow" w:hAnsi="Arial Narrow" w:cs="Arial Narrow"/>
              </w:rPr>
              <w:lastRenderedPageBreak/>
              <w:t>A4. Análisis de la información para determinar la calidad y cantidad de datos del programa</w:t>
            </w:r>
          </w:p>
        </w:tc>
        <w:tc>
          <w:tcPr>
            <w:tcW w:w="1448" w:type="dxa"/>
            <w:tcBorders>
              <w:bottom w:val="single" w:sz="8" w:space="0" w:color="000000"/>
              <w:right w:val="single" w:sz="8" w:space="0" w:color="000000"/>
            </w:tcBorders>
            <w:tcMar>
              <w:top w:w="100" w:type="dxa"/>
              <w:left w:w="100" w:type="dxa"/>
              <w:bottom w:w="100" w:type="dxa"/>
              <w:right w:w="100" w:type="dxa"/>
            </w:tcMar>
          </w:tcPr>
          <w:p w14:paraId="78D28303" w14:textId="77777777" w:rsidR="00A07C62" w:rsidRPr="00F55954" w:rsidRDefault="004078C3" w:rsidP="00E230F6">
            <w:pPr>
              <w:pStyle w:val="Normal1"/>
              <w:spacing w:after="0"/>
              <w:jc w:val="center"/>
            </w:pPr>
            <w:r w:rsidRPr="00F55954">
              <w:rPr>
                <w:rFonts w:ascii="Arial Narrow" w:eastAsia="Arial Narrow" w:hAnsi="Arial Narrow" w:cs="Arial Narrow"/>
              </w:rPr>
              <w:t xml:space="preserve">IAIP, </w:t>
            </w:r>
            <w:proofErr w:type="spellStart"/>
            <w:r w:rsidRPr="00F55954">
              <w:rPr>
                <w:rFonts w:ascii="Arial Narrow" w:eastAsia="Arial Narrow" w:hAnsi="Arial Narrow" w:cs="Arial Narrow"/>
              </w:rPr>
              <w:t>ExATec</w:t>
            </w:r>
            <w:proofErr w:type="spellEnd"/>
            <w:r w:rsidRPr="00F55954">
              <w:rPr>
                <w:rFonts w:ascii="Arial Narrow" w:eastAsia="Arial Narrow" w:hAnsi="Arial Narrow" w:cs="Arial Narrow"/>
              </w:rPr>
              <w:t>,</w:t>
            </w:r>
          </w:p>
          <w:p w14:paraId="3EF90C04" w14:textId="77777777" w:rsidR="00A07C62" w:rsidRPr="00F55954" w:rsidRDefault="004078C3" w:rsidP="00E230F6">
            <w:pPr>
              <w:pStyle w:val="Normal1"/>
              <w:spacing w:after="0"/>
              <w:jc w:val="center"/>
            </w:pPr>
            <w:r w:rsidRPr="00F55954">
              <w:rPr>
                <w:rFonts w:ascii="Arial Narrow" w:eastAsia="Arial Narrow" w:hAnsi="Arial Narrow" w:cs="Arial Narrow"/>
              </w:rPr>
              <w:t>Alejandro S. Cruz Pimentel</w:t>
            </w:r>
          </w:p>
        </w:tc>
        <w:tc>
          <w:tcPr>
            <w:tcW w:w="1507" w:type="dxa"/>
            <w:tcBorders>
              <w:bottom w:val="single" w:sz="8" w:space="0" w:color="000000"/>
              <w:right w:val="single" w:sz="8" w:space="0" w:color="000000"/>
            </w:tcBorders>
            <w:tcMar>
              <w:top w:w="100" w:type="dxa"/>
              <w:left w:w="100" w:type="dxa"/>
              <w:bottom w:w="100" w:type="dxa"/>
              <w:right w:w="100" w:type="dxa"/>
            </w:tcMar>
          </w:tcPr>
          <w:p w14:paraId="734ECE17" w14:textId="77777777" w:rsidR="00A07C62" w:rsidRPr="00F55954" w:rsidRDefault="004078C3" w:rsidP="00E230F6">
            <w:pPr>
              <w:pStyle w:val="Normal1"/>
              <w:spacing w:after="0"/>
              <w:jc w:val="center"/>
            </w:pPr>
            <w:r w:rsidRPr="00F55954">
              <w:rPr>
                <w:rFonts w:ascii="Arial Narrow" w:eastAsia="Arial Narrow" w:hAnsi="Arial Narrow" w:cs="Arial Narrow"/>
              </w:rPr>
              <w:t>Octubre-</w:t>
            </w:r>
          </w:p>
          <w:p w14:paraId="314543FD" w14:textId="77777777" w:rsidR="00A07C62" w:rsidRPr="00F55954" w:rsidRDefault="004078C3" w:rsidP="00E230F6">
            <w:pPr>
              <w:pStyle w:val="Normal1"/>
              <w:spacing w:after="0"/>
              <w:jc w:val="center"/>
            </w:pPr>
            <w:r w:rsidRPr="00F55954">
              <w:rPr>
                <w:rFonts w:ascii="Arial Narrow" w:eastAsia="Arial Narrow" w:hAnsi="Arial Narrow" w:cs="Arial Narrow"/>
              </w:rPr>
              <w:t>Diciembre 2016</w:t>
            </w:r>
          </w:p>
        </w:tc>
        <w:tc>
          <w:tcPr>
            <w:tcW w:w="1851" w:type="dxa"/>
            <w:tcBorders>
              <w:bottom w:val="single" w:sz="8" w:space="0" w:color="000000"/>
              <w:right w:val="single" w:sz="8" w:space="0" w:color="000000"/>
            </w:tcBorders>
            <w:tcMar>
              <w:top w:w="100" w:type="dxa"/>
              <w:left w:w="100" w:type="dxa"/>
              <w:bottom w:w="100" w:type="dxa"/>
              <w:right w:w="100" w:type="dxa"/>
            </w:tcMar>
          </w:tcPr>
          <w:p w14:paraId="494E0FA9" w14:textId="77777777" w:rsidR="00A07C62" w:rsidRPr="00F55954" w:rsidRDefault="006B2F98" w:rsidP="00E230F6">
            <w:pPr>
              <w:pStyle w:val="Normal1"/>
              <w:spacing w:after="0"/>
              <w:jc w:val="both"/>
            </w:pPr>
            <w:r w:rsidRPr="00F55954">
              <w:rPr>
                <w:rFonts w:ascii="Arial Narrow" w:eastAsia="Arial Narrow" w:hAnsi="Arial Narrow" w:cs="Arial Narrow"/>
              </w:rPr>
              <w:t># Convocatorias realizadas / # C</w:t>
            </w:r>
            <w:r w:rsidR="004078C3" w:rsidRPr="00F55954">
              <w:rPr>
                <w:rFonts w:ascii="Arial Narrow" w:eastAsia="Arial Narrow" w:hAnsi="Arial Narrow" w:cs="Arial Narrow"/>
              </w:rPr>
              <w:t>onvocatorias programadas</w:t>
            </w:r>
          </w:p>
          <w:p w14:paraId="52BB9C90"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 </w:t>
            </w:r>
          </w:p>
          <w:p w14:paraId="027215CF"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 </w:t>
            </w:r>
          </w:p>
          <w:p w14:paraId="6DBB6357" w14:textId="77777777" w:rsidR="00A07C62" w:rsidRPr="00F55954" w:rsidRDefault="006B2F98" w:rsidP="00E230F6">
            <w:pPr>
              <w:pStyle w:val="Normal1"/>
              <w:spacing w:after="0"/>
              <w:jc w:val="both"/>
            </w:pPr>
            <w:r w:rsidRPr="00F55954">
              <w:rPr>
                <w:rFonts w:ascii="Arial Narrow" w:eastAsia="Arial Narrow" w:hAnsi="Arial Narrow" w:cs="Arial Narrow"/>
              </w:rPr>
              <w:t># O</w:t>
            </w:r>
            <w:r w:rsidR="004078C3" w:rsidRPr="00F55954">
              <w:rPr>
                <w:rFonts w:ascii="Arial Narrow" w:eastAsia="Arial Narrow" w:hAnsi="Arial Narrow" w:cs="Arial Narrow"/>
              </w:rPr>
              <w:t>rgan</w:t>
            </w:r>
            <w:r w:rsidRPr="00F55954">
              <w:rPr>
                <w:rFonts w:ascii="Arial Narrow" w:eastAsia="Arial Narrow" w:hAnsi="Arial Narrow" w:cs="Arial Narrow"/>
              </w:rPr>
              <w:t>izaciones  que asistieron / #  O</w:t>
            </w:r>
            <w:r w:rsidR="004078C3" w:rsidRPr="00F55954">
              <w:rPr>
                <w:rFonts w:ascii="Arial Narrow" w:eastAsia="Arial Narrow" w:hAnsi="Arial Narrow" w:cs="Arial Narrow"/>
              </w:rPr>
              <w:t>rganizaciones  invitadas</w:t>
            </w:r>
          </w:p>
          <w:p w14:paraId="48DEE2D7" w14:textId="77777777" w:rsidR="00A07C62" w:rsidRPr="00F55954" w:rsidRDefault="004078C3" w:rsidP="00E230F6">
            <w:pPr>
              <w:pStyle w:val="Normal1"/>
              <w:spacing w:after="0"/>
              <w:jc w:val="center"/>
            </w:pPr>
            <w:r w:rsidRPr="00F55954">
              <w:rPr>
                <w:rFonts w:ascii="Arial Narrow" w:eastAsia="Arial Narrow" w:hAnsi="Arial Narrow" w:cs="Arial Narrow"/>
              </w:rPr>
              <w:t xml:space="preserve"> </w:t>
            </w:r>
          </w:p>
          <w:p w14:paraId="29B1219B" w14:textId="77777777" w:rsidR="00A07C62" w:rsidRPr="00F55954" w:rsidRDefault="006B2F98" w:rsidP="00E230F6">
            <w:pPr>
              <w:pStyle w:val="Normal1"/>
              <w:spacing w:after="0"/>
              <w:jc w:val="both"/>
            </w:pPr>
            <w:r w:rsidRPr="00F55954">
              <w:rPr>
                <w:rFonts w:ascii="Arial Narrow" w:eastAsia="Arial Narrow" w:hAnsi="Arial Narrow" w:cs="Arial Narrow"/>
              </w:rPr>
              <w:t># P</w:t>
            </w:r>
            <w:r w:rsidR="004078C3" w:rsidRPr="00F55954">
              <w:rPr>
                <w:rFonts w:ascii="Arial Narrow" w:eastAsia="Arial Narrow" w:hAnsi="Arial Narrow" w:cs="Arial Narrow"/>
              </w:rPr>
              <w:t>romedi</w:t>
            </w:r>
            <w:r w:rsidRPr="00F55954">
              <w:rPr>
                <w:rFonts w:ascii="Arial Narrow" w:eastAsia="Arial Narrow" w:hAnsi="Arial Narrow" w:cs="Arial Narrow"/>
              </w:rPr>
              <w:t>o de asistentes por evento / # A</w:t>
            </w:r>
            <w:r w:rsidR="004078C3" w:rsidRPr="00F55954">
              <w:rPr>
                <w:rFonts w:ascii="Arial Narrow" w:eastAsia="Arial Narrow" w:hAnsi="Arial Narrow" w:cs="Arial Narrow"/>
              </w:rPr>
              <w:t>sistentes invitados</w:t>
            </w:r>
          </w:p>
        </w:tc>
        <w:tc>
          <w:tcPr>
            <w:tcW w:w="2612" w:type="dxa"/>
            <w:tcBorders>
              <w:bottom w:val="single" w:sz="8" w:space="0" w:color="000000"/>
              <w:right w:val="single" w:sz="8" w:space="0" w:color="000000"/>
            </w:tcBorders>
            <w:tcMar>
              <w:top w:w="100" w:type="dxa"/>
              <w:left w:w="100" w:type="dxa"/>
              <w:bottom w:w="100" w:type="dxa"/>
              <w:right w:w="100" w:type="dxa"/>
            </w:tcMar>
          </w:tcPr>
          <w:p w14:paraId="0B630670" w14:textId="77777777" w:rsidR="00A07C62" w:rsidRPr="00F55954" w:rsidRDefault="004078C3" w:rsidP="00E230F6">
            <w:pPr>
              <w:pStyle w:val="Normal1"/>
              <w:spacing w:after="0"/>
              <w:jc w:val="both"/>
            </w:pPr>
            <w:r w:rsidRPr="00F55954">
              <w:rPr>
                <w:rFonts w:ascii="Arial Narrow" w:eastAsia="Arial Narrow" w:hAnsi="Arial Narrow" w:cs="Arial Narrow"/>
              </w:rPr>
              <w:t>Reporte/acta con los detalles de la revisión</w:t>
            </w:r>
          </w:p>
          <w:p w14:paraId="70FAA2F8" w14:textId="77777777" w:rsidR="00A07C62" w:rsidRPr="00F55954" w:rsidRDefault="004078C3" w:rsidP="00E230F6">
            <w:pPr>
              <w:pStyle w:val="Normal1"/>
              <w:spacing w:after="0"/>
              <w:jc w:val="both"/>
            </w:pPr>
            <w:r w:rsidRPr="00F55954">
              <w:rPr>
                <w:rFonts w:ascii="Arial Narrow" w:eastAsia="Arial Narrow" w:hAnsi="Arial Narrow" w:cs="Arial Narrow"/>
              </w:rPr>
              <w:t>Actividad. Concentrar y difundir la información conforme a los parámetros establecidos previamente, tomando en cuenta la información existente y abriendo espacios a la sociedad civil.</w:t>
            </w:r>
          </w:p>
          <w:p w14:paraId="5A4AEB58" w14:textId="77777777" w:rsidR="00A07C62" w:rsidRPr="00F55954" w:rsidRDefault="004078C3" w:rsidP="00E230F6">
            <w:pPr>
              <w:pStyle w:val="Normal1"/>
              <w:spacing w:after="0"/>
              <w:jc w:val="both"/>
            </w:pPr>
            <w:r w:rsidRPr="00F55954">
              <w:rPr>
                <w:rFonts w:ascii="Arial Narrow" w:eastAsia="Arial Narrow" w:hAnsi="Arial Narrow" w:cs="Arial Narrow"/>
              </w:rPr>
              <w:t>Medio de veri</w:t>
            </w:r>
            <w:r w:rsidR="006B2F98" w:rsidRPr="00F55954">
              <w:rPr>
                <w:rFonts w:ascii="Arial Narrow" w:eastAsia="Arial Narrow" w:hAnsi="Arial Narrow" w:cs="Arial Narrow"/>
              </w:rPr>
              <w:t xml:space="preserve">ficación. Convocar a un </w:t>
            </w:r>
            <w:proofErr w:type="spellStart"/>
            <w:r w:rsidR="006B2F98" w:rsidRPr="00F55954">
              <w:rPr>
                <w:rFonts w:ascii="Arial Narrow" w:eastAsia="Arial Narrow" w:hAnsi="Arial Narrow" w:cs="Arial Narrow"/>
              </w:rPr>
              <w:t>hackató</w:t>
            </w:r>
            <w:r w:rsidRPr="00F55954">
              <w:rPr>
                <w:rFonts w:ascii="Arial Narrow" w:eastAsia="Arial Narrow" w:hAnsi="Arial Narrow" w:cs="Arial Narrow"/>
              </w:rPr>
              <w:t>n</w:t>
            </w:r>
            <w:proofErr w:type="spellEnd"/>
            <w:r w:rsidRPr="00F55954">
              <w:rPr>
                <w:rFonts w:ascii="Arial Narrow" w:eastAsia="Arial Narrow" w:hAnsi="Arial Narrow" w:cs="Arial Narrow"/>
              </w:rPr>
              <w:t xml:space="preserve"> que permita agregar de manera más dinámica, la información del destino final de los recursos, y en una visión más progresista alcanzar a georreferenciar las escuelas.</w:t>
            </w:r>
          </w:p>
          <w:p w14:paraId="07337480"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Es importante señalar que para medir los resultados sobre la incidencia del programa en el desempeño escolar, se hará necesario establecer un convenio interinstitucional con el </w:t>
            </w:r>
            <w:r w:rsidRPr="00F55954">
              <w:rPr>
                <w:rFonts w:ascii="Arial Narrow" w:eastAsia="Arial Narrow" w:hAnsi="Arial Narrow" w:cs="Arial Narrow"/>
              </w:rPr>
              <w:lastRenderedPageBreak/>
              <w:t>Instituto de Educación Pública de Oaxaca (IEEPO) a manera de que proporcione información sobre estos indicadores y se puedan realizar los ratios correspondientes.</w:t>
            </w:r>
          </w:p>
        </w:tc>
      </w:tr>
      <w:tr w:rsidR="00A07C62" w14:paraId="1515F3C4" w14:textId="77777777">
        <w:tc>
          <w:tcPr>
            <w:tcW w:w="141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1EC3158" w14:textId="77777777" w:rsidR="00A07C62" w:rsidRPr="00F55954" w:rsidRDefault="006B2F98" w:rsidP="00E230F6">
            <w:pPr>
              <w:pStyle w:val="Normal1"/>
              <w:spacing w:after="0"/>
              <w:jc w:val="both"/>
            </w:pPr>
            <w:r w:rsidRPr="00F55954">
              <w:rPr>
                <w:rFonts w:ascii="Arial Narrow" w:eastAsia="Arial Narrow" w:hAnsi="Arial Narrow" w:cs="Arial Narrow"/>
              </w:rPr>
              <w:lastRenderedPageBreak/>
              <w:t xml:space="preserve">A5. </w:t>
            </w:r>
            <w:proofErr w:type="spellStart"/>
            <w:r w:rsidR="004078C3" w:rsidRPr="00F55954">
              <w:rPr>
                <w:rFonts w:ascii="Arial Narrow" w:eastAsia="Arial Narrow" w:hAnsi="Arial Narrow" w:cs="Arial Narrow"/>
              </w:rPr>
              <w:t>Hackatón</w:t>
            </w:r>
            <w:proofErr w:type="spellEnd"/>
            <w:r w:rsidR="004078C3" w:rsidRPr="00F55954">
              <w:rPr>
                <w:rFonts w:ascii="Arial Narrow" w:eastAsia="Arial Narrow" w:hAnsi="Arial Narrow" w:cs="Arial Narrow"/>
              </w:rPr>
              <w:t>. desarrollo de TIC que atienda el compromiso</w:t>
            </w:r>
          </w:p>
        </w:tc>
        <w:tc>
          <w:tcPr>
            <w:tcW w:w="1448" w:type="dxa"/>
            <w:tcBorders>
              <w:bottom w:val="single" w:sz="8" w:space="0" w:color="000000"/>
              <w:right w:val="single" w:sz="8" w:space="0" w:color="000000"/>
            </w:tcBorders>
            <w:tcMar>
              <w:top w:w="100" w:type="dxa"/>
              <w:left w:w="100" w:type="dxa"/>
              <w:bottom w:w="100" w:type="dxa"/>
              <w:right w:w="100" w:type="dxa"/>
            </w:tcMar>
          </w:tcPr>
          <w:p w14:paraId="3D2DDF46" w14:textId="77777777" w:rsidR="00A07C62" w:rsidRPr="00F55954" w:rsidRDefault="004078C3" w:rsidP="00E230F6">
            <w:pPr>
              <w:pStyle w:val="Normal1"/>
              <w:spacing w:after="0"/>
              <w:jc w:val="center"/>
            </w:pPr>
            <w:r w:rsidRPr="00F55954">
              <w:rPr>
                <w:rFonts w:ascii="Arial Narrow" w:eastAsia="Arial Narrow" w:hAnsi="Arial Narrow" w:cs="Arial Narrow"/>
              </w:rPr>
              <w:t xml:space="preserve">IAIP, </w:t>
            </w:r>
            <w:proofErr w:type="spellStart"/>
            <w:r w:rsidRPr="00F55954">
              <w:rPr>
                <w:rFonts w:ascii="Arial Narrow" w:eastAsia="Arial Narrow" w:hAnsi="Arial Narrow" w:cs="Arial Narrow"/>
              </w:rPr>
              <w:t>ExATec</w:t>
            </w:r>
            <w:proofErr w:type="spellEnd"/>
            <w:r w:rsidRPr="00F55954">
              <w:rPr>
                <w:rFonts w:ascii="Arial Narrow" w:eastAsia="Arial Narrow" w:hAnsi="Arial Narrow" w:cs="Arial Narrow"/>
              </w:rPr>
              <w:t>,</w:t>
            </w:r>
          </w:p>
          <w:p w14:paraId="23DB6642" w14:textId="77777777" w:rsidR="00A07C62" w:rsidRPr="00F55954" w:rsidRDefault="004078C3" w:rsidP="00E230F6">
            <w:pPr>
              <w:pStyle w:val="Normal1"/>
              <w:spacing w:after="0"/>
              <w:jc w:val="center"/>
            </w:pPr>
            <w:r w:rsidRPr="00F55954">
              <w:rPr>
                <w:rFonts w:ascii="Arial Narrow" w:eastAsia="Arial Narrow" w:hAnsi="Arial Narrow" w:cs="Arial Narrow"/>
              </w:rPr>
              <w:t>Alejandro S. Cruz Pimentel</w:t>
            </w:r>
          </w:p>
        </w:tc>
        <w:tc>
          <w:tcPr>
            <w:tcW w:w="1507" w:type="dxa"/>
            <w:tcBorders>
              <w:bottom w:val="single" w:sz="8" w:space="0" w:color="000000"/>
              <w:right w:val="single" w:sz="8" w:space="0" w:color="000000"/>
            </w:tcBorders>
            <w:tcMar>
              <w:top w:w="100" w:type="dxa"/>
              <w:left w:w="100" w:type="dxa"/>
              <w:bottom w:w="100" w:type="dxa"/>
              <w:right w:w="100" w:type="dxa"/>
            </w:tcMar>
          </w:tcPr>
          <w:p w14:paraId="32EEC60C" w14:textId="77777777" w:rsidR="00A07C62" w:rsidRPr="00F55954" w:rsidRDefault="004078C3" w:rsidP="00E230F6">
            <w:pPr>
              <w:pStyle w:val="Normal1"/>
              <w:spacing w:after="0"/>
              <w:jc w:val="center"/>
            </w:pPr>
            <w:r w:rsidRPr="00F55954">
              <w:rPr>
                <w:rFonts w:ascii="Arial Narrow" w:eastAsia="Arial Narrow" w:hAnsi="Arial Narrow" w:cs="Arial Narrow"/>
              </w:rPr>
              <w:t>Enero 2017</w:t>
            </w:r>
          </w:p>
        </w:tc>
        <w:tc>
          <w:tcPr>
            <w:tcW w:w="1851" w:type="dxa"/>
            <w:tcBorders>
              <w:bottom w:val="single" w:sz="8" w:space="0" w:color="000000"/>
              <w:right w:val="single" w:sz="8" w:space="0" w:color="000000"/>
            </w:tcBorders>
            <w:tcMar>
              <w:top w:w="100" w:type="dxa"/>
              <w:left w:w="100" w:type="dxa"/>
              <w:bottom w:w="100" w:type="dxa"/>
              <w:right w:w="100" w:type="dxa"/>
            </w:tcMar>
          </w:tcPr>
          <w:p w14:paraId="0D308C8F" w14:textId="77777777" w:rsidR="00A07C62" w:rsidRPr="00F55954" w:rsidRDefault="004078C3" w:rsidP="00E230F6">
            <w:pPr>
              <w:pStyle w:val="Normal1"/>
              <w:spacing w:after="0"/>
              <w:jc w:val="both"/>
            </w:pPr>
            <w:r w:rsidRPr="00F55954">
              <w:rPr>
                <w:rFonts w:ascii="Arial Narrow" w:eastAsia="Arial Narrow" w:hAnsi="Arial Narrow" w:cs="Arial Narrow"/>
              </w:rPr>
              <w:t>Plataforma de georreferenciación</w:t>
            </w:r>
          </w:p>
          <w:p w14:paraId="1A8D0765"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 </w:t>
            </w:r>
          </w:p>
          <w:p w14:paraId="2F615F12"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 </w:t>
            </w:r>
            <w:r w:rsidR="006B2F98" w:rsidRPr="00F55954">
              <w:rPr>
                <w:rFonts w:ascii="Arial Narrow" w:eastAsia="Arial Narrow" w:hAnsi="Arial Narrow" w:cs="Arial Narrow"/>
              </w:rPr>
              <w:t>A</w:t>
            </w:r>
            <w:r w:rsidRPr="00F55954">
              <w:rPr>
                <w:rFonts w:ascii="Arial Narrow" w:eastAsia="Arial Narrow" w:hAnsi="Arial Narrow" w:cs="Arial Narrow"/>
              </w:rPr>
              <w:t xml:space="preserve">vance real de la plataforma en el periodo X / </w:t>
            </w:r>
            <w:r w:rsidR="006B2F98" w:rsidRPr="00F55954">
              <w:rPr>
                <w:rFonts w:ascii="Arial Narrow" w:eastAsia="Arial Narrow" w:hAnsi="Arial Narrow" w:cs="Arial Narrow"/>
              </w:rPr>
              <w:t>A</w:t>
            </w:r>
            <w:r w:rsidRPr="00F55954">
              <w:rPr>
                <w:rFonts w:ascii="Arial Narrow" w:eastAsia="Arial Narrow" w:hAnsi="Arial Narrow" w:cs="Arial Narrow"/>
              </w:rPr>
              <w:t>vance programado en el mismo periodo</w:t>
            </w:r>
          </w:p>
        </w:tc>
        <w:tc>
          <w:tcPr>
            <w:tcW w:w="2612" w:type="dxa"/>
            <w:tcBorders>
              <w:bottom w:val="single" w:sz="8" w:space="0" w:color="000000"/>
              <w:right w:val="single" w:sz="8" w:space="0" w:color="000000"/>
            </w:tcBorders>
            <w:tcMar>
              <w:top w:w="100" w:type="dxa"/>
              <w:left w:w="100" w:type="dxa"/>
              <w:bottom w:w="100" w:type="dxa"/>
              <w:right w:w="100" w:type="dxa"/>
            </w:tcMar>
          </w:tcPr>
          <w:p w14:paraId="458903EA" w14:textId="77777777" w:rsidR="00A07C62" w:rsidRPr="00F55954" w:rsidRDefault="004078C3" w:rsidP="00E230F6">
            <w:pPr>
              <w:pStyle w:val="Normal1"/>
              <w:spacing w:after="0"/>
              <w:jc w:val="both"/>
            </w:pPr>
            <w:r w:rsidRPr="00F55954">
              <w:rPr>
                <w:rFonts w:ascii="Arial Narrow" w:eastAsia="Arial Narrow" w:hAnsi="Arial Narrow" w:cs="Arial Narrow"/>
              </w:rPr>
              <w:t>Formulación de una plataforma para georreferenciar escuelas y padrón de beneficiarios</w:t>
            </w:r>
            <w:r w:rsidRPr="00F55954">
              <w:rPr>
                <w:rFonts w:ascii="Arial Narrow" w:eastAsia="Arial Narrow" w:hAnsi="Arial Narrow" w:cs="Arial Narrow"/>
                <w:color w:val="FF0000"/>
              </w:rPr>
              <w:t xml:space="preserve">, </w:t>
            </w:r>
            <w:r w:rsidRPr="00F55954">
              <w:rPr>
                <w:rFonts w:ascii="Arial Narrow" w:eastAsia="Arial Narrow" w:hAnsi="Arial Narrow" w:cs="Arial Narrow"/>
              </w:rPr>
              <w:t>así como el gasto en tiempo real de los recursos públicos por montos, destinatarios, avance, estatus y semáforo del gasto comprobado.</w:t>
            </w:r>
          </w:p>
          <w:p w14:paraId="346801B3" w14:textId="77777777" w:rsidR="00A07C62" w:rsidRPr="00F55954" w:rsidRDefault="004078C3" w:rsidP="00E230F6">
            <w:pPr>
              <w:pStyle w:val="Normal1"/>
              <w:spacing w:after="0"/>
              <w:ind w:hanging="360"/>
              <w:jc w:val="both"/>
            </w:pPr>
            <w:r w:rsidRPr="00F55954">
              <w:rPr>
                <w:rFonts w:ascii="Arial Narrow" w:eastAsia="Arial Narrow" w:hAnsi="Arial Narrow" w:cs="Arial Narrow"/>
              </w:rPr>
              <w:t xml:space="preserve">·         Mediante el </w:t>
            </w:r>
            <w:proofErr w:type="spellStart"/>
            <w:r w:rsidRPr="00F55954">
              <w:rPr>
                <w:rFonts w:ascii="Arial Narrow" w:eastAsia="Arial Narrow" w:hAnsi="Arial Narrow" w:cs="Arial Narrow"/>
              </w:rPr>
              <w:t>hackatón</w:t>
            </w:r>
            <w:proofErr w:type="spellEnd"/>
            <w:r w:rsidRPr="00F55954">
              <w:rPr>
                <w:rFonts w:ascii="Arial Narrow" w:eastAsia="Arial Narrow" w:hAnsi="Arial Narrow" w:cs="Arial Narrow"/>
              </w:rPr>
              <w:t>, podremos conocer la opinión de la ciudadanía en torno al compromiso, lo que definirá el objetivo práctico de la TIC.</w:t>
            </w:r>
          </w:p>
        </w:tc>
      </w:tr>
      <w:tr w:rsidR="00A07C62" w14:paraId="065B7AB0" w14:textId="77777777">
        <w:tc>
          <w:tcPr>
            <w:tcW w:w="141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635617A" w14:textId="77777777" w:rsidR="00A07C62" w:rsidRPr="00F55954" w:rsidRDefault="004078C3" w:rsidP="00E230F6">
            <w:pPr>
              <w:pStyle w:val="Normal1"/>
              <w:spacing w:after="0"/>
              <w:jc w:val="both"/>
            </w:pPr>
            <w:r w:rsidRPr="00F55954">
              <w:rPr>
                <w:rFonts w:ascii="Arial Narrow" w:eastAsia="Arial Narrow" w:hAnsi="Arial Narrow" w:cs="Arial Narrow"/>
              </w:rPr>
              <w:t>A6. Revisión de los avances del programa y elaboración del informe final preliminar</w:t>
            </w:r>
          </w:p>
        </w:tc>
        <w:tc>
          <w:tcPr>
            <w:tcW w:w="1448" w:type="dxa"/>
            <w:tcBorders>
              <w:bottom w:val="single" w:sz="8" w:space="0" w:color="000000"/>
              <w:right w:val="single" w:sz="8" w:space="0" w:color="000000"/>
            </w:tcBorders>
            <w:tcMar>
              <w:top w:w="100" w:type="dxa"/>
              <w:left w:w="100" w:type="dxa"/>
              <w:bottom w:w="100" w:type="dxa"/>
              <w:right w:w="100" w:type="dxa"/>
            </w:tcMar>
          </w:tcPr>
          <w:p w14:paraId="48E92C6F"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IAIP, Red Oaxaca, </w:t>
            </w:r>
            <w:proofErr w:type="spellStart"/>
            <w:r w:rsidRPr="00F55954">
              <w:rPr>
                <w:rFonts w:ascii="Arial Narrow" w:eastAsia="Arial Narrow" w:hAnsi="Arial Narrow" w:cs="Arial Narrow"/>
              </w:rPr>
              <w:t>Sedesoh</w:t>
            </w:r>
            <w:proofErr w:type="spellEnd"/>
            <w:r w:rsidRPr="00F55954">
              <w:rPr>
                <w:rFonts w:ascii="Arial Narrow" w:eastAsia="Arial Narrow" w:hAnsi="Arial Narrow" w:cs="Arial Narrow"/>
              </w:rPr>
              <w:t xml:space="preserve">, </w:t>
            </w:r>
            <w:proofErr w:type="spellStart"/>
            <w:r w:rsidRPr="00F55954">
              <w:rPr>
                <w:rFonts w:ascii="Arial Narrow" w:eastAsia="Arial Narrow" w:hAnsi="Arial Narrow" w:cs="Arial Narrow"/>
              </w:rPr>
              <w:t>ExATec</w:t>
            </w:r>
            <w:proofErr w:type="spellEnd"/>
            <w:r w:rsidRPr="00F55954">
              <w:rPr>
                <w:rFonts w:ascii="Arial Narrow" w:eastAsia="Arial Narrow" w:hAnsi="Arial Narrow" w:cs="Arial Narrow"/>
              </w:rPr>
              <w:t>,</w:t>
            </w:r>
          </w:p>
          <w:p w14:paraId="345A711F" w14:textId="77777777" w:rsidR="00A07C62" w:rsidRPr="00F55954" w:rsidRDefault="004078C3" w:rsidP="00E230F6">
            <w:pPr>
              <w:pStyle w:val="Normal1"/>
              <w:spacing w:after="0"/>
              <w:jc w:val="center"/>
            </w:pPr>
            <w:r w:rsidRPr="00F55954">
              <w:rPr>
                <w:rFonts w:ascii="Arial Narrow" w:eastAsia="Arial Narrow" w:hAnsi="Arial Narrow" w:cs="Arial Narrow"/>
              </w:rPr>
              <w:t>Alejandro S. Cruz Pimentel</w:t>
            </w:r>
          </w:p>
        </w:tc>
        <w:tc>
          <w:tcPr>
            <w:tcW w:w="1507" w:type="dxa"/>
            <w:tcBorders>
              <w:bottom w:val="single" w:sz="8" w:space="0" w:color="000000"/>
              <w:right w:val="single" w:sz="8" w:space="0" w:color="000000"/>
            </w:tcBorders>
            <w:tcMar>
              <w:top w:w="100" w:type="dxa"/>
              <w:left w:w="100" w:type="dxa"/>
              <w:bottom w:w="100" w:type="dxa"/>
              <w:right w:w="100" w:type="dxa"/>
            </w:tcMar>
          </w:tcPr>
          <w:p w14:paraId="0CB28117" w14:textId="77777777" w:rsidR="00A07C62" w:rsidRPr="00F55954" w:rsidRDefault="004078C3" w:rsidP="00E230F6">
            <w:pPr>
              <w:pStyle w:val="Normal1"/>
              <w:spacing w:after="0"/>
              <w:jc w:val="center"/>
            </w:pPr>
            <w:r w:rsidRPr="00F55954">
              <w:rPr>
                <w:rFonts w:ascii="Arial Narrow" w:eastAsia="Arial Narrow" w:hAnsi="Arial Narrow" w:cs="Arial Narrow"/>
              </w:rPr>
              <w:t>Febrero-Marzo 2017</w:t>
            </w:r>
          </w:p>
        </w:tc>
        <w:tc>
          <w:tcPr>
            <w:tcW w:w="1851" w:type="dxa"/>
            <w:tcBorders>
              <w:bottom w:val="single" w:sz="8" w:space="0" w:color="000000"/>
              <w:right w:val="single" w:sz="8" w:space="0" w:color="000000"/>
            </w:tcBorders>
            <w:tcMar>
              <w:top w:w="100" w:type="dxa"/>
              <w:left w:w="100" w:type="dxa"/>
              <w:bottom w:w="100" w:type="dxa"/>
              <w:right w:w="100" w:type="dxa"/>
            </w:tcMar>
          </w:tcPr>
          <w:p w14:paraId="370F0621" w14:textId="77777777" w:rsidR="00A07C62" w:rsidRPr="00F55954" w:rsidRDefault="006B2F98" w:rsidP="00E230F6">
            <w:pPr>
              <w:pStyle w:val="Normal1"/>
              <w:spacing w:after="0"/>
              <w:jc w:val="both"/>
            </w:pPr>
            <w:r w:rsidRPr="00F55954">
              <w:rPr>
                <w:rFonts w:ascii="Arial Narrow" w:eastAsia="Arial Narrow" w:hAnsi="Arial Narrow" w:cs="Arial Narrow"/>
              </w:rPr>
              <w:t># M</w:t>
            </w:r>
            <w:r w:rsidR="004078C3" w:rsidRPr="00F55954">
              <w:rPr>
                <w:rFonts w:ascii="Arial Narrow" w:eastAsia="Arial Narrow" w:hAnsi="Arial Narrow" w:cs="Arial Narrow"/>
              </w:rPr>
              <w:t xml:space="preserve">etas realizadas en el </w:t>
            </w:r>
            <w:r w:rsidRPr="00F55954">
              <w:rPr>
                <w:rFonts w:ascii="Arial Narrow" w:eastAsia="Arial Narrow" w:hAnsi="Arial Narrow" w:cs="Arial Narrow"/>
              </w:rPr>
              <w:t>periodo x / # M</w:t>
            </w:r>
            <w:r w:rsidR="004078C3" w:rsidRPr="00F55954">
              <w:rPr>
                <w:rFonts w:ascii="Arial Narrow" w:eastAsia="Arial Narrow" w:hAnsi="Arial Narrow" w:cs="Arial Narrow"/>
              </w:rPr>
              <w:t>etas programas totales</w:t>
            </w:r>
          </w:p>
        </w:tc>
        <w:tc>
          <w:tcPr>
            <w:tcW w:w="2612" w:type="dxa"/>
            <w:tcBorders>
              <w:bottom w:val="single" w:sz="8" w:space="0" w:color="000000"/>
              <w:right w:val="single" w:sz="8" w:space="0" w:color="000000"/>
            </w:tcBorders>
            <w:tcMar>
              <w:top w:w="100" w:type="dxa"/>
              <w:left w:w="100" w:type="dxa"/>
              <w:bottom w:w="100" w:type="dxa"/>
              <w:right w:w="100" w:type="dxa"/>
            </w:tcMar>
          </w:tcPr>
          <w:p w14:paraId="566AF15C" w14:textId="77777777" w:rsidR="00A07C62" w:rsidRPr="00F55954" w:rsidRDefault="004078C3" w:rsidP="00E230F6">
            <w:pPr>
              <w:pStyle w:val="Normal1"/>
              <w:spacing w:after="0"/>
              <w:jc w:val="both"/>
            </w:pPr>
            <w:r w:rsidRPr="00F55954">
              <w:rPr>
                <w:rFonts w:ascii="Arial Narrow" w:eastAsia="Arial Narrow" w:hAnsi="Arial Narrow" w:cs="Arial Narrow"/>
              </w:rPr>
              <w:t>Informe final preliminar.</w:t>
            </w:r>
            <w:r w:rsidR="006B2F98" w:rsidRPr="00F55954">
              <w:t xml:space="preserve"> </w:t>
            </w:r>
            <w:r w:rsidRPr="00F55954">
              <w:rPr>
                <w:rFonts w:ascii="Arial Narrow" w:eastAsia="Arial Narrow" w:hAnsi="Arial Narrow" w:cs="Arial Narrow"/>
              </w:rPr>
              <w:t xml:space="preserve">Disponibilidad de la </w:t>
            </w:r>
            <w:r w:rsidR="006B2F98" w:rsidRPr="00F55954">
              <w:rPr>
                <w:rFonts w:ascii="Arial Narrow" w:eastAsia="Arial Narrow" w:hAnsi="Arial Narrow" w:cs="Arial Narrow"/>
              </w:rPr>
              <w:t>TIC</w:t>
            </w:r>
          </w:p>
          <w:p w14:paraId="5FBA3A4D" w14:textId="77777777" w:rsidR="00A07C62" w:rsidRPr="00F55954" w:rsidRDefault="006B2F98" w:rsidP="00E230F6">
            <w:pPr>
              <w:pStyle w:val="Normal1"/>
              <w:spacing w:after="0"/>
              <w:jc w:val="both"/>
            </w:pPr>
            <w:r w:rsidRPr="00F55954">
              <w:rPr>
                <w:rFonts w:ascii="Arial Narrow" w:eastAsia="Arial Narrow" w:hAnsi="Arial Narrow" w:cs="Arial Narrow"/>
              </w:rPr>
              <w:t>e</w:t>
            </w:r>
            <w:r w:rsidR="004078C3" w:rsidRPr="00F55954">
              <w:rPr>
                <w:rFonts w:ascii="Arial Narrow" w:eastAsia="Arial Narrow" w:hAnsi="Arial Narrow" w:cs="Arial Narrow"/>
              </w:rPr>
              <w:t>n datos y código abie</w:t>
            </w:r>
            <w:r w:rsidRPr="00F55954">
              <w:rPr>
                <w:rFonts w:ascii="Arial Narrow" w:eastAsia="Arial Narrow" w:hAnsi="Arial Narrow" w:cs="Arial Narrow"/>
              </w:rPr>
              <w:t>rto.</w:t>
            </w:r>
          </w:p>
        </w:tc>
      </w:tr>
      <w:tr w:rsidR="00A07C62" w14:paraId="6CF0A4CC" w14:textId="77777777">
        <w:tc>
          <w:tcPr>
            <w:tcW w:w="141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7E55D3"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A7. Elaboración del informe </w:t>
            </w:r>
            <w:r w:rsidRPr="00F55954">
              <w:rPr>
                <w:rFonts w:ascii="Arial Narrow" w:eastAsia="Arial Narrow" w:hAnsi="Arial Narrow" w:cs="Arial Narrow"/>
              </w:rPr>
              <w:lastRenderedPageBreak/>
              <w:t>final del compromiso para su incorporación al informe final del PAL</w:t>
            </w:r>
          </w:p>
        </w:tc>
        <w:tc>
          <w:tcPr>
            <w:tcW w:w="1448" w:type="dxa"/>
            <w:tcBorders>
              <w:bottom w:val="single" w:sz="8" w:space="0" w:color="000000"/>
              <w:right w:val="single" w:sz="8" w:space="0" w:color="000000"/>
            </w:tcBorders>
            <w:tcMar>
              <w:top w:w="100" w:type="dxa"/>
              <w:left w:w="100" w:type="dxa"/>
              <w:bottom w:w="100" w:type="dxa"/>
              <w:right w:w="100" w:type="dxa"/>
            </w:tcMar>
          </w:tcPr>
          <w:p w14:paraId="4FAF8014" w14:textId="77777777" w:rsidR="00A07C62" w:rsidRPr="00F55954" w:rsidRDefault="004078C3" w:rsidP="00E230F6">
            <w:pPr>
              <w:pStyle w:val="Normal1"/>
              <w:spacing w:after="0"/>
              <w:jc w:val="center"/>
            </w:pPr>
            <w:r w:rsidRPr="00F55954">
              <w:rPr>
                <w:rFonts w:ascii="Arial Narrow" w:eastAsia="Arial Narrow" w:hAnsi="Arial Narrow" w:cs="Arial Narrow"/>
              </w:rPr>
              <w:lastRenderedPageBreak/>
              <w:t xml:space="preserve">IAIP, </w:t>
            </w:r>
            <w:proofErr w:type="spellStart"/>
            <w:r w:rsidRPr="00F55954">
              <w:rPr>
                <w:rFonts w:ascii="Arial Narrow" w:eastAsia="Arial Narrow" w:hAnsi="Arial Narrow" w:cs="Arial Narrow"/>
              </w:rPr>
              <w:t>ExATec</w:t>
            </w:r>
            <w:proofErr w:type="spellEnd"/>
            <w:r w:rsidRPr="00F55954">
              <w:rPr>
                <w:rFonts w:ascii="Arial Narrow" w:eastAsia="Arial Narrow" w:hAnsi="Arial Narrow" w:cs="Arial Narrow"/>
              </w:rPr>
              <w:t>,</w:t>
            </w:r>
          </w:p>
          <w:p w14:paraId="1AD165FF" w14:textId="77777777" w:rsidR="00A07C62" w:rsidRPr="00F55954" w:rsidRDefault="004078C3" w:rsidP="00E230F6">
            <w:pPr>
              <w:pStyle w:val="Normal1"/>
              <w:spacing w:after="0"/>
              <w:jc w:val="center"/>
            </w:pPr>
            <w:r w:rsidRPr="00F55954">
              <w:rPr>
                <w:rFonts w:ascii="Arial Narrow" w:eastAsia="Arial Narrow" w:hAnsi="Arial Narrow" w:cs="Arial Narrow"/>
              </w:rPr>
              <w:t>Alejandro S. Cruz Pimentel</w:t>
            </w:r>
          </w:p>
        </w:tc>
        <w:tc>
          <w:tcPr>
            <w:tcW w:w="1507" w:type="dxa"/>
            <w:tcBorders>
              <w:bottom w:val="single" w:sz="8" w:space="0" w:color="000000"/>
              <w:right w:val="single" w:sz="8" w:space="0" w:color="000000"/>
            </w:tcBorders>
            <w:tcMar>
              <w:top w:w="100" w:type="dxa"/>
              <w:left w:w="100" w:type="dxa"/>
              <w:bottom w:w="100" w:type="dxa"/>
              <w:right w:w="100" w:type="dxa"/>
            </w:tcMar>
          </w:tcPr>
          <w:p w14:paraId="6E429C3C" w14:textId="77777777" w:rsidR="00A07C62" w:rsidRPr="00F55954" w:rsidRDefault="004078C3" w:rsidP="00E230F6">
            <w:pPr>
              <w:pStyle w:val="Normal1"/>
              <w:spacing w:after="0"/>
              <w:jc w:val="center"/>
            </w:pPr>
            <w:r w:rsidRPr="00F55954">
              <w:rPr>
                <w:rFonts w:ascii="Arial Narrow" w:eastAsia="Arial Narrow" w:hAnsi="Arial Narrow" w:cs="Arial Narrow"/>
              </w:rPr>
              <w:t>Abril 2017</w:t>
            </w:r>
          </w:p>
        </w:tc>
        <w:tc>
          <w:tcPr>
            <w:tcW w:w="1851" w:type="dxa"/>
            <w:tcBorders>
              <w:bottom w:val="single" w:sz="8" w:space="0" w:color="000000"/>
              <w:right w:val="single" w:sz="8" w:space="0" w:color="000000"/>
            </w:tcBorders>
            <w:tcMar>
              <w:top w:w="100" w:type="dxa"/>
              <w:left w:w="100" w:type="dxa"/>
              <w:bottom w:w="100" w:type="dxa"/>
              <w:right w:w="100" w:type="dxa"/>
            </w:tcMar>
          </w:tcPr>
          <w:p w14:paraId="0C709745" w14:textId="77777777" w:rsidR="00A07C62" w:rsidRPr="00F55954" w:rsidRDefault="004078C3" w:rsidP="00E230F6">
            <w:pPr>
              <w:pStyle w:val="Normal1"/>
              <w:spacing w:after="0"/>
              <w:jc w:val="both"/>
            </w:pPr>
            <w:r w:rsidRPr="00F55954">
              <w:rPr>
                <w:rFonts w:ascii="Arial Narrow" w:eastAsia="Arial Narrow" w:hAnsi="Arial Narrow" w:cs="Arial Narrow"/>
              </w:rPr>
              <w:t>Informe completo del compromiso IAIP</w:t>
            </w:r>
          </w:p>
        </w:tc>
        <w:tc>
          <w:tcPr>
            <w:tcW w:w="2612" w:type="dxa"/>
            <w:tcBorders>
              <w:bottom w:val="single" w:sz="8" w:space="0" w:color="000000"/>
              <w:right w:val="single" w:sz="8" w:space="0" w:color="000000"/>
            </w:tcBorders>
            <w:tcMar>
              <w:top w:w="100" w:type="dxa"/>
              <w:left w:w="100" w:type="dxa"/>
              <w:bottom w:w="100" w:type="dxa"/>
              <w:right w:w="100" w:type="dxa"/>
            </w:tcMar>
          </w:tcPr>
          <w:p w14:paraId="5667F414" w14:textId="77777777" w:rsidR="00A07C62" w:rsidRPr="00F55954" w:rsidRDefault="004078C3" w:rsidP="00E230F6">
            <w:pPr>
              <w:pStyle w:val="Normal1"/>
              <w:spacing w:after="0"/>
              <w:jc w:val="both"/>
            </w:pPr>
            <w:r w:rsidRPr="00F55954">
              <w:rPr>
                <w:rFonts w:ascii="Arial Narrow" w:eastAsia="Arial Narrow" w:hAnsi="Arial Narrow" w:cs="Arial Narrow"/>
              </w:rPr>
              <w:t>Presentación del informe final en</w:t>
            </w:r>
            <w:r w:rsidR="006B2F98" w:rsidRPr="00F55954">
              <w:rPr>
                <w:rFonts w:ascii="Arial Narrow" w:eastAsia="Arial Narrow" w:hAnsi="Arial Narrow" w:cs="Arial Narrow"/>
              </w:rPr>
              <w:t xml:space="preserve"> acto conjunto del IAIP, </w:t>
            </w:r>
            <w:proofErr w:type="spellStart"/>
            <w:r w:rsidR="006B2F98" w:rsidRPr="00F55954">
              <w:rPr>
                <w:rFonts w:ascii="Arial Narrow" w:eastAsia="Arial Narrow" w:hAnsi="Arial Narrow" w:cs="Arial Narrow"/>
              </w:rPr>
              <w:t>ExATec</w:t>
            </w:r>
            <w:proofErr w:type="spellEnd"/>
            <w:r w:rsidRPr="00F55954">
              <w:rPr>
                <w:rFonts w:ascii="Arial Narrow" w:eastAsia="Arial Narrow" w:hAnsi="Arial Narrow" w:cs="Arial Narrow"/>
              </w:rPr>
              <w:t xml:space="preserve"> y las instituciones </w:t>
            </w:r>
            <w:r w:rsidRPr="00F55954">
              <w:rPr>
                <w:rFonts w:ascii="Arial Narrow" w:eastAsia="Arial Narrow" w:hAnsi="Arial Narrow" w:cs="Arial Narrow"/>
              </w:rPr>
              <w:lastRenderedPageBreak/>
              <w:t>gubernamentales a cargo de la continuidad del programa en evento público.</w:t>
            </w:r>
          </w:p>
          <w:p w14:paraId="6D0B7E14" w14:textId="77777777" w:rsidR="00A07C62" w:rsidRPr="00F55954" w:rsidRDefault="004078C3" w:rsidP="00E230F6">
            <w:pPr>
              <w:pStyle w:val="Normal1"/>
              <w:spacing w:after="0"/>
              <w:jc w:val="both"/>
            </w:pPr>
            <w:r w:rsidRPr="00F55954">
              <w:rPr>
                <w:rFonts w:ascii="Arial Narrow" w:eastAsia="Arial Narrow" w:hAnsi="Arial Narrow" w:cs="Arial Narrow"/>
              </w:rPr>
              <w:t>Disponibilidad del informe en la página del IAIP y del micrositio del STLO, además de difusión en redes sociales.</w:t>
            </w:r>
          </w:p>
        </w:tc>
      </w:tr>
    </w:tbl>
    <w:p w14:paraId="6F2A56A6" w14:textId="77777777" w:rsidR="00E230F6" w:rsidRDefault="00E230F6" w:rsidP="00E230F6">
      <w:pPr>
        <w:pStyle w:val="Normal1"/>
        <w:spacing w:after="0"/>
        <w:jc w:val="center"/>
      </w:pPr>
    </w:p>
    <w:p w14:paraId="464B1657" w14:textId="77777777" w:rsidR="00E230F6" w:rsidRDefault="00E230F6" w:rsidP="00E230F6">
      <w:pPr>
        <w:pStyle w:val="Normal1"/>
        <w:spacing w:after="0"/>
        <w:jc w:val="center"/>
      </w:pPr>
    </w:p>
    <w:p w14:paraId="49A4E125" w14:textId="77777777" w:rsidR="00E230F6" w:rsidRDefault="00E230F6" w:rsidP="00E230F6">
      <w:pPr>
        <w:pStyle w:val="Normal1"/>
        <w:spacing w:after="0"/>
        <w:jc w:val="center"/>
      </w:pPr>
    </w:p>
    <w:p w14:paraId="555E249A" w14:textId="77777777" w:rsidR="00E230F6" w:rsidRDefault="00E230F6" w:rsidP="00E230F6">
      <w:pPr>
        <w:pStyle w:val="Normal1"/>
        <w:spacing w:after="0"/>
        <w:jc w:val="center"/>
      </w:pPr>
    </w:p>
    <w:p w14:paraId="17AF11D2" w14:textId="77777777" w:rsidR="00E230F6" w:rsidRDefault="00E230F6" w:rsidP="00E230F6">
      <w:pPr>
        <w:pStyle w:val="Normal1"/>
        <w:spacing w:after="0"/>
        <w:jc w:val="center"/>
      </w:pPr>
    </w:p>
    <w:p w14:paraId="324B7204" w14:textId="77777777" w:rsidR="00E230F6" w:rsidRDefault="00E230F6" w:rsidP="00E230F6">
      <w:pPr>
        <w:pStyle w:val="Normal1"/>
        <w:spacing w:after="0"/>
        <w:jc w:val="center"/>
      </w:pPr>
    </w:p>
    <w:p w14:paraId="1361DD4C" w14:textId="77777777" w:rsidR="00E230F6" w:rsidRDefault="00E230F6" w:rsidP="00E230F6">
      <w:pPr>
        <w:pStyle w:val="Normal1"/>
        <w:spacing w:after="0"/>
        <w:jc w:val="center"/>
      </w:pPr>
    </w:p>
    <w:p w14:paraId="2C7357EB" w14:textId="77777777" w:rsidR="00E230F6" w:rsidRDefault="00E230F6" w:rsidP="00E230F6">
      <w:pPr>
        <w:pStyle w:val="Normal1"/>
        <w:spacing w:after="0"/>
        <w:jc w:val="center"/>
      </w:pPr>
    </w:p>
    <w:p w14:paraId="6000ABC2" w14:textId="77777777" w:rsidR="00E230F6" w:rsidRDefault="00E230F6" w:rsidP="00E230F6">
      <w:pPr>
        <w:pStyle w:val="Normal1"/>
        <w:spacing w:after="0"/>
        <w:jc w:val="center"/>
      </w:pPr>
    </w:p>
    <w:p w14:paraId="14CA2611" w14:textId="77777777" w:rsidR="00E230F6" w:rsidRDefault="00E230F6" w:rsidP="00E230F6">
      <w:pPr>
        <w:pStyle w:val="Normal1"/>
        <w:spacing w:after="0"/>
        <w:jc w:val="center"/>
      </w:pPr>
    </w:p>
    <w:p w14:paraId="7D47B7B5" w14:textId="77777777" w:rsidR="00A07C62" w:rsidRPr="00F55954" w:rsidRDefault="004078C3" w:rsidP="00E230F6">
      <w:pPr>
        <w:pStyle w:val="Normal1"/>
        <w:spacing w:after="0"/>
        <w:jc w:val="center"/>
      </w:pPr>
      <w:r w:rsidRPr="00F55954">
        <w:t>I</w:t>
      </w:r>
      <w:r w:rsidRPr="00F55954">
        <w:rPr>
          <w:b/>
        </w:rPr>
        <w:t xml:space="preserve">I. </w:t>
      </w:r>
      <w:r w:rsidRPr="00F55954">
        <w:rPr>
          <w:rFonts w:ascii="Arial Narrow" w:eastAsia="Arial Narrow" w:hAnsi="Arial Narrow" w:cs="Arial Narrow"/>
          <w:b/>
        </w:rPr>
        <w:t xml:space="preserve"> Fortalecimiento de la accesibilidad del espacio público para personas con discapacidad</w:t>
      </w:r>
    </w:p>
    <w:p w14:paraId="435F884D" w14:textId="77777777" w:rsidR="00A07C62" w:rsidRPr="00F55954" w:rsidRDefault="00A07C62" w:rsidP="00E230F6">
      <w:pPr>
        <w:pStyle w:val="Normal1"/>
        <w:spacing w:after="0"/>
        <w:ind w:left="284"/>
      </w:pPr>
    </w:p>
    <w:tbl>
      <w:tblPr>
        <w:tblStyle w:val="a1"/>
        <w:tblW w:w="9180"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1980"/>
        <w:gridCol w:w="1845"/>
        <w:gridCol w:w="1680"/>
        <w:gridCol w:w="2070"/>
      </w:tblGrid>
      <w:tr w:rsidR="00A07C62" w:rsidRPr="00F55954" w14:paraId="10501D2A" w14:textId="77777777">
        <w:tc>
          <w:tcPr>
            <w:tcW w:w="9180" w:type="dxa"/>
            <w:gridSpan w:val="5"/>
          </w:tcPr>
          <w:p w14:paraId="3FC6A05B" w14:textId="77777777" w:rsidR="00B23A4A" w:rsidRDefault="00B23A4A" w:rsidP="00E230F6">
            <w:pPr>
              <w:pStyle w:val="Normal1"/>
              <w:spacing w:line="276" w:lineRule="auto"/>
              <w:jc w:val="both"/>
              <w:rPr>
                <w:rFonts w:ascii="Arial Narrow" w:eastAsia="Arial Narrow" w:hAnsi="Arial Narrow" w:cs="Arial Narrow"/>
                <w:b/>
              </w:rPr>
            </w:pPr>
          </w:p>
          <w:p w14:paraId="42FCBB07" w14:textId="77777777" w:rsidR="00A07C62" w:rsidRPr="00F55954" w:rsidRDefault="004078C3" w:rsidP="00E230F6">
            <w:pPr>
              <w:pStyle w:val="Normal1"/>
              <w:spacing w:line="276" w:lineRule="auto"/>
              <w:jc w:val="both"/>
            </w:pPr>
            <w:r w:rsidRPr="00F55954">
              <w:rPr>
                <w:rFonts w:ascii="Arial Narrow" w:eastAsia="Arial Narrow" w:hAnsi="Arial Narrow" w:cs="Arial Narrow"/>
                <w:b/>
              </w:rPr>
              <w:t xml:space="preserve">Encabezado por: </w:t>
            </w:r>
            <w:r w:rsidRPr="00F55954">
              <w:rPr>
                <w:rFonts w:ascii="Arial Narrow" w:eastAsia="Arial Narrow" w:hAnsi="Arial Narrow" w:cs="Arial Narrow"/>
              </w:rPr>
              <w:t>Consejo de Colaboración Municipal, Municipio de Oaxaca de Juárez</w:t>
            </w:r>
          </w:p>
          <w:p w14:paraId="4202879E" w14:textId="77777777" w:rsidR="00B23A4A" w:rsidRDefault="00B23A4A" w:rsidP="00E230F6">
            <w:pPr>
              <w:pStyle w:val="Normal1"/>
              <w:spacing w:line="276" w:lineRule="auto"/>
              <w:jc w:val="both"/>
            </w:pPr>
          </w:p>
          <w:p w14:paraId="335C7BAE" w14:textId="77777777" w:rsidR="00A07C62" w:rsidRPr="00F55954" w:rsidRDefault="004078C3" w:rsidP="00E230F6">
            <w:pPr>
              <w:pStyle w:val="Normal1"/>
              <w:spacing w:line="276" w:lineRule="auto"/>
              <w:jc w:val="both"/>
            </w:pPr>
            <w:r w:rsidRPr="00F55954">
              <w:rPr>
                <w:rFonts w:ascii="Arial Narrow" w:eastAsia="Arial Narrow" w:hAnsi="Arial Narrow" w:cs="Arial Narrow"/>
                <w:b/>
              </w:rPr>
              <w:t xml:space="preserve">Autoridades involucradas: </w:t>
            </w:r>
            <w:r w:rsidRPr="00F55954">
              <w:rPr>
                <w:rFonts w:ascii="Arial Narrow" w:eastAsia="Arial Narrow" w:hAnsi="Arial Narrow" w:cs="Arial Narrow"/>
              </w:rPr>
              <w:t xml:space="preserve">Dirección de Vialidad. </w:t>
            </w:r>
          </w:p>
          <w:p w14:paraId="7E018950" w14:textId="77777777" w:rsidR="00A07C62" w:rsidRPr="00F55954" w:rsidRDefault="00A07C62" w:rsidP="00E230F6">
            <w:pPr>
              <w:pStyle w:val="Normal1"/>
              <w:spacing w:line="276" w:lineRule="auto"/>
              <w:jc w:val="both"/>
            </w:pPr>
          </w:p>
          <w:p w14:paraId="1BFDD0BA" w14:textId="77777777" w:rsidR="00A07C62" w:rsidRPr="00F55954" w:rsidRDefault="004078C3" w:rsidP="00E230F6">
            <w:pPr>
              <w:pStyle w:val="Normal1"/>
              <w:spacing w:line="276" w:lineRule="auto"/>
              <w:jc w:val="both"/>
            </w:pPr>
            <w:r w:rsidRPr="00F55954">
              <w:rPr>
                <w:rFonts w:ascii="Arial Narrow" w:eastAsia="Arial Narrow" w:hAnsi="Arial Narrow" w:cs="Arial Narrow"/>
                <w:b/>
              </w:rPr>
              <w:t xml:space="preserve">Integrantes de la Sociedad Civil: </w:t>
            </w:r>
            <w:r w:rsidRPr="00F55954">
              <w:rPr>
                <w:rFonts w:ascii="Arial Narrow" w:eastAsia="Arial Narrow" w:hAnsi="Arial Narrow" w:cs="Arial Narrow"/>
              </w:rPr>
              <w:t>Consejo de Discapacidad del Consejo de Colaboración Municipal.</w:t>
            </w:r>
            <w:r w:rsidRPr="00F55954">
              <w:rPr>
                <w:rFonts w:ascii="Arial Narrow" w:eastAsia="Arial Narrow" w:hAnsi="Arial Narrow" w:cs="Arial Narrow"/>
                <w:b/>
              </w:rPr>
              <w:t xml:space="preserve"> </w:t>
            </w:r>
          </w:p>
          <w:p w14:paraId="733D436A" w14:textId="77777777" w:rsidR="00A07C62" w:rsidRPr="00F55954" w:rsidRDefault="00A07C62" w:rsidP="00E230F6">
            <w:pPr>
              <w:pStyle w:val="Normal1"/>
              <w:spacing w:line="276" w:lineRule="auto"/>
            </w:pPr>
          </w:p>
        </w:tc>
      </w:tr>
      <w:tr w:rsidR="00A07C62" w:rsidRPr="00F55954" w14:paraId="7B53F9A9" w14:textId="77777777">
        <w:tc>
          <w:tcPr>
            <w:tcW w:w="9180" w:type="dxa"/>
            <w:gridSpan w:val="5"/>
          </w:tcPr>
          <w:p w14:paraId="0AB4508F" w14:textId="77777777" w:rsidR="00B23A4A" w:rsidRDefault="00B23A4A" w:rsidP="00E230F6">
            <w:pPr>
              <w:pStyle w:val="Normal1"/>
              <w:spacing w:line="276" w:lineRule="auto"/>
              <w:jc w:val="center"/>
              <w:rPr>
                <w:rFonts w:ascii="Arial Narrow" w:eastAsia="Arial Narrow" w:hAnsi="Arial Narrow" w:cs="Arial Narrow"/>
                <w:b/>
              </w:rPr>
            </w:pPr>
          </w:p>
          <w:p w14:paraId="6C7B9E36" w14:textId="77777777" w:rsidR="00A07C62" w:rsidRPr="00F55954" w:rsidRDefault="004078C3" w:rsidP="00E230F6">
            <w:pPr>
              <w:pStyle w:val="Normal1"/>
              <w:spacing w:line="276" w:lineRule="auto"/>
              <w:jc w:val="center"/>
              <w:rPr>
                <w:rFonts w:ascii="Arial Narrow" w:eastAsia="Arial Narrow" w:hAnsi="Arial Narrow" w:cs="Arial Narrow"/>
                <w:b/>
              </w:rPr>
            </w:pPr>
            <w:r w:rsidRPr="00F55954">
              <w:rPr>
                <w:rFonts w:ascii="Arial Narrow" w:eastAsia="Arial Narrow" w:hAnsi="Arial Narrow" w:cs="Arial Narrow"/>
                <w:b/>
              </w:rPr>
              <w:t>Problemática</w:t>
            </w:r>
          </w:p>
          <w:p w14:paraId="61D002D5" w14:textId="77777777" w:rsidR="00A07C62" w:rsidRPr="00F55954" w:rsidRDefault="004078C3" w:rsidP="00E230F6">
            <w:pPr>
              <w:pStyle w:val="Normal1"/>
              <w:spacing w:line="276" w:lineRule="auto"/>
              <w:jc w:val="both"/>
            </w:pPr>
            <w:r w:rsidRPr="00F55954">
              <w:rPr>
                <w:rFonts w:ascii="Arial Narrow" w:eastAsia="Arial Narrow" w:hAnsi="Arial Narrow" w:cs="Arial Narrow"/>
              </w:rPr>
              <w:t>Falta de espacios para cubrir las necesidades de estacionamiento de las personas con discapacidad y falta de cultura vial en la sociedad del municipio de Oaxaca de Juárez</w:t>
            </w:r>
          </w:p>
          <w:p w14:paraId="04097ED9" w14:textId="77777777" w:rsidR="00A07C62" w:rsidRPr="00F55954" w:rsidRDefault="00A07C62" w:rsidP="00E230F6">
            <w:pPr>
              <w:pStyle w:val="Normal1"/>
              <w:spacing w:line="276" w:lineRule="auto"/>
              <w:jc w:val="both"/>
            </w:pPr>
          </w:p>
        </w:tc>
      </w:tr>
      <w:tr w:rsidR="00A07C62" w:rsidRPr="00F55954" w14:paraId="59A48D51" w14:textId="77777777">
        <w:tc>
          <w:tcPr>
            <w:tcW w:w="9180" w:type="dxa"/>
            <w:gridSpan w:val="5"/>
          </w:tcPr>
          <w:p w14:paraId="42833CF7" w14:textId="77777777" w:rsidR="00B23A4A" w:rsidRDefault="00B23A4A" w:rsidP="00E230F6">
            <w:pPr>
              <w:pStyle w:val="Normal1"/>
              <w:spacing w:line="276" w:lineRule="auto"/>
              <w:jc w:val="center"/>
              <w:rPr>
                <w:rFonts w:ascii="Arial Narrow" w:eastAsia="Arial Narrow" w:hAnsi="Arial Narrow" w:cs="Arial Narrow"/>
                <w:b/>
              </w:rPr>
            </w:pPr>
          </w:p>
          <w:p w14:paraId="5F9DB663" w14:textId="77777777" w:rsidR="00A07C62" w:rsidRPr="00F55954" w:rsidRDefault="004078C3" w:rsidP="00E230F6">
            <w:pPr>
              <w:pStyle w:val="Normal1"/>
              <w:spacing w:line="276" w:lineRule="auto"/>
              <w:jc w:val="center"/>
              <w:rPr>
                <w:rFonts w:ascii="Arial Narrow" w:eastAsia="Arial Narrow" w:hAnsi="Arial Narrow" w:cs="Arial Narrow"/>
                <w:b/>
              </w:rPr>
            </w:pPr>
            <w:r w:rsidRPr="00F55954">
              <w:rPr>
                <w:rFonts w:ascii="Arial Narrow" w:eastAsia="Arial Narrow" w:hAnsi="Arial Narrow" w:cs="Arial Narrow"/>
                <w:b/>
              </w:rPr>
              <w:t>Objetivo Principal</w:t>
            </w:r>
          </w:p>
          <w:p w14:paraId="232BCFDD" w14:textId="6438DE04" w:rsidR="00681CA2" w:rsidRPr="00F55954" w:rsidRDefault="004078C3" w:rsidP="00E230F6">
            <w:pPr>
              <w:pStyle w:val="Normal1"/>
              <w:spacing w:line="276" w:lineRule="auto"/>
              <w:jc w:val="both"/>
              <w:rPr>
                <w:rFonts w:ascii="Arial Narrow" w:eastAsia="Arial Narrow" w:hAnsi="Arial Narrow" w:cs="Arial Narrow"/>
              </w:rPr>
            </w:pPr>
            <w:r w:rsidRPr="00F55954">
              <w:rPr>
                <w:rFonts w:ascii="Arial Narrow" w:eastAsia="Arial Narrow" w:hAnsi="Arial Narrow" w:cs="Arial Narrow"/>
              </w:rPr>
              <w:t>Identificar e incrementar los espacios de estacionamiento para facilitar la integración de las personas con discapacidad a la vida social del municipio de Oaxaca de Juárez.</w:t>
            </w:r>
          </w:p>
          <w:p w14:paraId="60207E92" w14:textId="77777777" w:rsidR="00681CA2" w:rsidRPr="00F55954" w:rsidRDefault="00681CA2" w:rsidP="00E230F6">
            <w:pPr>
              <w:pStyle w:val="Normal1"/>
              <w:spacing w:line="276" w:lineRule="auto"/>
              <w:jc w:val="both"/>
            </w:pPr>
          </w:p>
        </w:tc>
      </w:tr>
      <w:tr w:rsidR="00A07C62" w:rsidRPr="00F55954" w14:paraId="5589E3C6" w14:textId="77777777" w:rsidTr="00B23A4A">
        <w:trPr>
          <w:trHeight w:val="1352"/>
        </w:trPr>
        <w:tc>
          <w:tcPr>
            <w:tcW w:w="9180" w:type="dxa"/>
            <w:gridSpan w:val="5"/>
          </w:tcPr>
          <w:p w14:paraId="761999F4" w14:textId="77777777" w:rsidR="00B23A4A" w:rsidRDefault="00B23A4A" w:rsidP="00E230F6">
            <w:pPr>
              <w:pStyle w:val="Normal1"/>
              <w:spacing w:line="276" w:lineRule="auto"/>
              <w:jc w:val="center"/>
              <w:rPr>
                <w:rFonts w:ascii="Arial Narrow" w:eastAsia="Arial Narrow" w:hAnsi="Arial Narrow" w:cs="Arial Narrow"/>
                <w:b/>
              </w:rPr>
            </w:pPr>
          </w:p>
          <w:p w14:paraId="18CE33F2" w14:textId="77777777" w:rsidR="00A07C62" w:rsidRPr="00F55954" w:rsidRDefault="004078C3" w:rsidP="00E230F6">
            <w:pPr>
              <w:pStyle w:val="Normal1"/>
              <w:spacing w:line="276" w:lineRule="auto"/>
              <w:jc w:val="center"/>
              <w:rPr>
                <w:rFonts w:ascii="Arial Narrow" w:eastAsia="Arial Narrow" w:hAnsi="Arial Narrow" w:cs="Arial Narrow"/>
                <w:b/>
              </w:rPr>
            </w:pPr>
            <w:r w:rsidRPr="00F55954">
              <w:rPr>
                <w:rFonts w:ascii="Arial Narrow" w:eastAsia="Arial Narrow" w:hAnsi="Arial Narrow" w:cs="Arial Narrow"/>
                <w:b/>
              </w:rPr>
              <w:t>Compromiso</w:t>
            </w:r>
          </w:p>
          <w:p w14:paraId="7067B4A4" w14:textId="39A403F7" w:rsidR="00A07C62" w:rsidRPr="00F55954" w:rsidRDefault="004078C3" w:rsidP="00B23A4A">
            <w:pPr>
              <w:pStyle w:val="Normal1"/>
              <w:tabs>
                <w:tab w:val="left" w:pos="189"/>
              </w:tabs>
              <w:spacing w:line="276" w:lineRule="auto"/>
              <w:jc w:val="both"/>
            </w:pPr>
            <w:proofErr w:type="spellStart"/>
            <w:r w:rsidRPr="00F55954">
              <w:rPr>
                <w:rFonts w:ascii="Arial Narrow" w:eastAsia="Arial Narrow" w:hAnsi="Arial Narrow" w:cs="Arial Narrow"/>
              </w:rPr>
              <w:t>Georreferenciación</w:t>
            </w:r>
            <w:proofErr w:type="spellEnd"/>
            <w:r w:rsidRPr="00F55954">
              <w:rPr>
                <w:rFonts w:ascii="Arial Narrow" w:eastAsia="Arial Narrow" w:hAnsi="Arial Narrow" w:cs="Arial Narrow"/>
              </w:rPr>
              <w:t xml:space="preserve"> de espacios de estacionamiento para</w:t>
            </w:r>
            <w:r w:rsidR="006B2F98" w:rsidRPr="00F55954">
              <w:rPr>
                <w:rFonts w:ascii="Arial Narrow" w:eastAsia="Arial Narrow" w:hAnsi="Arial Narrow" w:cs="Arial Narrow"/>
              </w:rPr>
              <w:t xml:space="preserve"> personas con discapacidad del M</w:t>
            </w:r>
            <w:r w:rsidRPr="00F55954">
              <w:rPr>
                <w:rFonts w:ascii="Arial Narrow" w:eastAsia="Arial Narrow" w:hAnsi="Arial Narrow" w:cs="Arial Narrow"/>
              </w:rPr>
              <w:t>unicipio de Oaxaca de Juárez.</w:t>
            </w:r>
          </w:p>
        </w:tc>
      </w:tr>
      <w:tr w:rsidR="00A07C62" w:rsidRPr="00F55954" w14:paraId="5BE25189" w14:textId="77777777">
        <w:tc>
          <w:tcPr>
            <w:tcW w:w="1605" w:type="dxa"/>
          </w:tcPr>
          <w:p w14:paraId="4F341283" w14:textId="77777777" w:rsidR="00B23A4A" w:rsidRDefault="00B23A4A" w:rsidP="00E230F6">
            <w:pPr>
              <w:pStyle w:val="Normal1"/>
              <w:spacing w:line="276" w:lineRule="auto"/>
              <w:jc w:val="center"/>
              <w:rPr>
                <w:rFonts w:ascii="Arial Narrow" w:eastAsia="Arial Narrow" w:hAnsi="Arial Narrow" w:cs="Arial Narrow"/>
                <w:b/>
              </w:rPr>
            </w:pPr>
          </w:p>
          <w:p w14:paraId="25F407DC" w14:textId="77777777" w:rsidR="00A07C62" w:rsidRPr="00F55954" w:rsidRDefault="004078C3" w:rsidP="00E230F6">
            <w:pPr>
              <w:pStyle w:val="Normal1"/>
              <w:spacing w:line="276" w:lineRule="auto"/>
              <w:jc w:val="center"/>
            </w:pPr>
            <w:r w:rsidRPr="00F55954">
              <w:rPr>
                <w:rFonts w:ascii="Arial Narrow" w:eastAsia="Arial Narrow" w:hAnsi="Arial Narrow" w:cs="Arial Narrow"/>
                <w:b/>
              </w:rPr>
              <w:t xml:space="preserve">Actividad </w:t>
            </w:r>
          </w:p>
        </w:tc>
        <w:tc>
          <w:tcPr>
            <w:tcW w:w="1980" w:type="dxa"/>
          </w:tcPr>
          <w:p w14:paraId="1BB70296" w14:textId="77777777" w:rsidR="00B23A4A" w:rsidRDefault="00B23A4A" w:rsidP="00E230F6">
            <w:pPr>
              <w:pStyle w:val="Normal1"/>
              <w:spacing w:line="276" w:lineRule="auto"/>
              <w:jc w:val="center"/>
              <w:rPr>
                <w:rFonts w:ascii="Arial Narrow" w:eastAsia="Arial Narrow" w:hAnsi="Arial Narrow" w:cs="Arial Narrow"/>
                <w:b/>
              </w:rPr>
            </w:pPr>
          </w:p>
          <w:p w14:paraId="1DDE501A" w14:textId="77777777" w:rsidR="00A07C62" w:rsidRPr="00F55954" w:rsidRDefault="004078C3" w:rsidP="00E230F6">
            <w:pPr>
              <w:pStyle w:val="Normal1"/>
              <w:spacing w:line="276" w:lineRule="auto"/>
              <w:jc w:val="center"/>
            </w:pPr>
            <w:r w:rsidRPr="00F55954">
              <w:rPr>
                <w:rFonts w:ascii="Arial Narrow" w:eastAsia="Arial Narrow" w:hAnsi="Arial Narrow" w:cs="Arial Narrow"/>
                <w:b/>
              </w:rPr>
              <w:t xml:space="preserve">Responsable </w:t>
            </w:r>
          </w:p>
        </w:tc>
        <w:tc>
          <w:tcPr>
            <w:tcW w:w="1845" w:type="dxa"/>
          </w:tcPr>
          <w:p w14:paraId="56EAE38C" w14:textId="77777777" w:rsidR="00B23A4A" w:rsidRDefault="00B23A4A" w:rsidP="00E230F6">
            <w:pPr>
              <w:pStyle w:val="Normal1"/>
              <w:spacing w:line="276" w:lineRule="auto"/>
              <w:jc w:val="center"/>
              <w:rPr>
                <w:rFonts w:ascii="Arial Narrow" w:eastAsia="Arial Narrow" w:hAnsi="Arial Narrow" w:cs="Arial Narrow"/>
                <w:b/>
              </w:rPr>
            </w:pPr>
          </w:p>
          <w:p w14:paraId="74B3AC5D" w14:textId="77777777" w:rsidR="00A07C62" w:rsidRPr="00F55954" w:rsidRDefault="004078C3" w:rsidP="00E230F6">
            <w:pPr>
              <w:pStyle w:val="Normal1"/>
              <w:spacing w:line="276" w:lineRule="auto"/>
              <w:jc w:val="center"/>
            </w:pPr>
            <w:r w:rsidRPr="00F55954">
              <w:rPr>
                <w:rFonts w:ascii="Arial Narrow" w:eastAsia="Arial Narrow" w:hAnsi="Arial Narrow" w:cs="Arial Narrow"/>
                <w:b/>
              </w:rPr>
              <w:t xml:space="preserve">Fecha de cumplimiento </w:t>
            </w:r>
          </w:p>
        </w:tc>
        <w:tc>
          <w:tcPr>
            <w:tcW w:w="1680" w:type="dxa"/>
          </w:tcPr>
          <w:p w14:paraId="0C284E66" w14:textId="77777777" w:rsidR="00B23A4A" w:rsidRDefault="00B23A4A" w:rsidP="00E230F6">
            <w:pPr>
              <w:pStyle w:val="Normal1"/>
              <w:spacing w:line="276" w:lineRule="auto"/>
              <w:jc w:val="center"/>
              <w:rPr>
                <w:rFonts w:ascii="Arial Narrow" w:eastAsia="Arial Narrow" w:hAnsi="Arial Narrow" w:cs="Arial Narrow"/>
                <w:b/>
              </w:rPr>
            </w:pPr>
          </w:p>
          <w:p w14:paraId="2BE87175" w14:textId="77777777" w:rsidR="00A07C62" w:rsidRPr="00F55954" w:rsidRDefault="004078C3" w:rsidP="00E230F6">
            <w:pPr>
              <w:pStyle w:val="Normal1"/>
              <w:spacing w:line="276" w:lineRule="auto"/>
              <w:jc w:val="center"/>
            </w:pPr>
            <w:r w:rsidRPr="00F55954">
              <w:rPr>
                <w:rFonts w:ascii="Arial Narrow" w:eastAsia="Arial Narrow" w:hAnsi="Arial Narrow" w:cs="Arial Narrow"/>
                <w:b/>
              </w:rPr>
              <w:t>Indicador de Cumplimiento</w:t>
            </w:r>
          </w:p>
        </w:tc>
        <w:tc>
          <w:tcPr>
            <w:tcW w:w="2070" w:type="dxa"/>
          </w:tcPr>
          <w:p w14:paraId="01545F0C" w14:textId="77777777" w:rsidR="00B23A4A" w:rsidRDefault="00B23A4A" w:rsidP="00E230F6">
            <w:pPr>
              <w:pStyle w:val="Normal1"/>
              <w:spacing w:line="276" w:lineRule="auto"/>
              <w:jc w:val="center"/>
              <w:rPr>
                <w:rFonts w:ascii="Arial Narrow" w:eastAsia="Arial Narrow" w:hAnsi="Arial Narrow" w:cs="Arial Narrow"/>
                <w:b/>
              </w:rPr>
            </w:pPr>
          </w:p>
          <w:p w14:paraId="0F557125" w14:textId="77777777" w:rsidR="00A07C62" w:rsidRPr="00F55954" w:rsidRDefault="004078C3" w:rsidP="00E230F6">
            <w:pPr>
              <w:pStyle w:val="Normal1"/>
              <w:spacing w:line="276" w:lineRule="auto"/>
              <w:jc w:val="center"/>
            </w:pPr>
            <w:r w:rsidRPr="00F55954">
              <w:rPr>
                <w:rFonts w:ascii="Arial Narrow" w:eastAsia="Arial Narrow" w:hAnsi="Arial Narrow" w:cs="Arial Narrow"/>
                <w:b/>
              </w:rPr>
              <w:t>Medio de verificación</w:t>
            </w:r>
          </w:p>
        </w:tc>
      </w:tr>
      <w:tr w:rsidR="00A07C62" w:rsidRPr="00F55954" w14:paraId="2B9269B3" w14:textId="77777777">
        <w:tc>
          <w:tcPr>
            <w:tcW w:w="1605" w:type="dxa"/>
          </w:tcPr>
          <w:p w14:paraId="145EDE59" w14:textId="77777777" w:rsidR="00A07C62" w:rsidRPr="00F55954" w:rsidRDefault="006B2F98" w:rsidP="00E230F6">
            <w:pPr>
              <w:pStyle w:val="Normal1"/>
              <w:spacing w:line="276" w:lineRule="auto"/>
              <w:jc w:val="both"/>
            </w:pPr>
            <w:r w:rsidRPr="00F55954">
              <w:rPr>
                <w:rFonts w:ascii="Arial Narrow" w:eastAsia="Arial Narrow" w:hAnsi="Arial Narrow" w:cs="Arial Narrow"/>
              </w:rPr>
              <w:t xml:space="preserve">A1.  </w:t>
            </w:r>
            <w:r w:rsidR="004078C3" w:rsidRPr="00F55954">
              <w:rPr>
                <w:rFonts w:ascii="Arial Narrow" w:eastAsia="Arial Narrow" w:hAnsi="Arial Narrow" w:cs="Arial Narrow"/>
              </w:rPr>
              <w:t xml:space="preserve">Identificar los espacios existentes de estacionamiento que requieran rehabilitación y nuevos espacios. </w:t>
            </w:r>
          </w:p>
        </w:tc>
        <w:tc>
          <w:tcPr>
            <w:tcW w:w="1980" w:type="dxa"/>
          </w:tcPr>
          <w:p w14:paraId="1684AD30" w14:textId="77777777" w:rsidR="00A07C62" w:rsidRPr="00F55954" w:rsidRDefault="004078C3" w:rsidP="00E230F6">
            <w:pPr>
              <w:pStyle w:val="Normal1"/>
              <w:spacing w:line="276" w:lineRule="auto"/>
              <w:jc w:val="both"/>
            </w:pPr>
            <w:r w:rsidRPr="00F55954">
              <w:rPr>
                <w:rFonts w:ascii="Arial Narrow" w:eastAsia="Arial Narrow" w:hAnsi="Arial Narrow" w:cs="Arial Narrow"/>
              </w:rPr>
              <w:t>Consejo Consultivo de Personas con Discapacidad, autoridad vial municipal y Consejo de Colaboración Municipal</w:t>
            </w:r>
          </w:p>
        </w:tc>
        <w:tc>
          <w:tcPr>
            <w:tcW w:w="1845" w:type="dxa"/>
          </w:tcPr>
          <w:p w14:paraId="7AF4CE65" w14:textId="77777777" w:rsidR="00A07C62" w:rsidRPr="00F55954" w:rsidRDefault="006B2F98" w:rsidP="00E230F6">
            <w:pPr>
              <w:pStyle w:val="Normal1"/>
              <w:spacing w:line="276" w:lineRule="auto"/>
              <w:jc w:val="center"/>
            </w:pPr>
            <w:r w:rsidRPr="00F55954">
              <w:rPr>
                <w:rFonts w:ascii="Arial Narrow" w:eastAsia="Arial Narrow" w:hAnsi="Arial Narrow" w:cs="Arial Narrow"/>
              </w:rPr>
              <w:t xml:space="preserve">15 de Abril de </w:t>
            </w:r>
            <w:r w:rsidR="004078C3" w:rsidRPr="00F55954">
              <w:rPr>
                <w:rFonts w:ascii="Arial Narrow" w:eastAsia="Arial Narrow" w:hAnsi="Arial Narrow" w:cs="Arial Narrow"/>
              </w:rPr>
              <w:t>2016</w:t>
            </w:r>
          </w:p>
        </w:tc>
        <w:tc>
          <w:tcPr>
            <w:tcW w:w="1680" w:type="dxa"/>
          </w:tcPr>
          <w:p w14:paraId="1C9EEF3B" w14:textId="77777777" w:rsidR="00A07C62" w:rsidRPr="00F55954" w:rsidRDefault="00A07C62" w:rsidP="00E230F6">
            <w:pPr>
              <w:pStyle w:val="Normal1"/>
              <w:spacing w:line="276" w:lineRule="auto"/>
            </w:pPr>
          </w:p>
          <w:p w14:paraId="184C6BB3" w14:textId="77777777" w:rsidR="00A07C62" w:rsidRPr="00F55954" w:rsidRDefault="004078C3" w:rsidP="00E230F6">
            <w:pPr>
              <w:pStyle w:val="Normal1"/>
              <w:spacing w:line="276" w:lineRule="auto"/>
            </w:pPr>
            <w:r w:rsidRPr="00F55954">
              <w:rPr>
                <w:rFonts w:ascii="Arial Narrow" w:eastAsia="Arial Narrow" w:hAnsi="Arial Narrow" w:cs="Arial Narrow"/>
              </w:rPr>
              <w:t># Espacios de Estacionamiento/#Estacionam</w:t>
            </w:r>
            <w:r w:rsidR="006B2F98" w:rsidRPr="00F55954">
              <w:rPr>
                <w:rFonts w:ascii="Arial Narrow" w:eastAsia="Arial Narrow" w:hAnsi="Arial Narrow" w:cs="Arial Narrow"/>
              </w:rPr>
              <w:t>ientos i</w:t>
            </w:r>
            <w:r w:rsidRPr="00F55954">
              <w:rPr>
                <w:rFonts w:ascii="Arial Narrow" w:eastAsia="Arial Narrow" w:hAnsi="Arial Narrow" w:cs="Arial Narrow"/>
              </w:rPr>
              <w:t>dentificados</w:t>
            </w:r>
          </w:p>
        </w:tc>
        <w:tc>
          <w:tcPr>
            <w:tcW w:w="2070" w:type="dxa"/>
          </w:tcPr>
          <w:p w14:paraId="46CC6D85" w14:textId="77777777" w:rsidR="00A07C62" w:rsidRPr="00F55954" w:rsidRDefault="004078C3" w:rsidP="00E230F6">
            <w:pPr>
              <w:pStyle w:val="Normal1"/>
              <w:spacing w:line="276" w:lineRule="auto"/>
              <w:jc w:val="both"/>
            </w:pPr>
            <w:r w:rsidRPr="00F55954">
              <w:rPr>
                <w:rFonts w:ascii="Arial Narrow" w:eastAsia="Arial Narrow" w:hAnsi="Arial Narrow" w:cs="Arial Narrow"/>
              </w:rPr>
              <w:t>Listado de los espacios de estacionamiento identificados y evidencia fotográfica.</w:t>
            </w:r>
          </w:p>
        </w:tc>
      </w:tr>
      <w:tr w:rsidR="00A07C62" w:rsidRPr="00F55954" w14:paraId="61A44A69" w14:textId="77777777">
        <w:tc>
          <w:tcPr>
            <w:tcW w:w="1605" w:type="dxa"/>
          </w:tcPr>
          <w:p w14:paraId="2AEDBE76" w14:textId="77777777" w:rsidR="00A07C62" w:rsidRPr="00F55954" w:rsidRDefault="006B2F98" w:rsidP="00E230F6">
            <w:pPr>
              <w:pStyle w:val="Normal1"/>
              <w:spacing w:line="276" w:lineRule="auto"/>
              <w:jc w:val="both"/>
            </w:pPr>
            <w:r w:rsidRPr="00F55954">
              <w:rPr>
                <w:rFonts w:ascii="Arial Narrow" w:eastAsia="Arial Narrow" w:hAnsi="Arial Narrow" w:cs="Arial Narrow"/>
              </w:rPr>
              <w:t xml:space="preserve">A2. </w:t>
            </w:r>
            <w:r w:rsidR="004078C3" w:rsidRPr="00F55954">
              <w:rPr>
                <w:rFonts w:ascii="Arial Narrow" w:eastAsia="Arial Narrow" w:hAnsi="Arial Narrow" w:cs="Arial Narrow"/>
              </w:rPr>
              <w:t>Rehabilitación y construcción  de los espacios de estacionamiento  identificados</w:t>
            </w:r>
          </w:p>
        </w:tc>
        <w:tc>
          <w:tcPr>
            <w:tcW w:w="1980" w:type="dxa"/>
          </w:tcPr>
          <w:p w14:paraId="7DB084D0" w14:textId="77777777" w:rsidR="00A07C62" w:rsidRPr="00F55954" w:rsidRDefault="006B2F98" w:rsidP="00E230F6">
            <w:pPr>
              <w:pStyle w:val="Normal1"/>
              <w:spacing w:line="276" w:lineRule="auto"/>
            </w:pPr>
            <w:r w:rsidRPr="00F55954">
              <w:rPr>
                <w:rFonts w:ascii="Arial Narrow" w:eastAsia="Arial Narrow" w:hAnsi="Arial Narrow" w:cs="Arial Narrow"/>
              </w:rPr>
              <w:t>Autoridad vial del M</w:t>
            </w:r>
            <w:r w:rsidR="004078C3" w:rsidRPr="00F55954">
              <w:rPr>
                <w:rFonts w:ascii="Arial Narrow" w:eastAsia="Arial Narrow" w:hAnsi="Arial Narrow" w:cs="Arial Narrow"/>
              </w:rPr>
              <w:t>unicipio de Oaxaca de Juárez</w:t>
            </w:r>
          </w:p>
        </w:tc>
        <w:tc>
          <w:tcPr>
            <w:tcW w:w="1845" w:type="dxa"/>
          </w:tcPr>
          <w:p w14:paraId="77E4187E" w14:textId="77777777" w:rsidR="00A07C62" w:rsidRPr="00F55954" w:rsidRDefault="006B2F98" w:rsidP="00E230F6">
            <w:pPr>
              <w:pStyle w:val="Normal1"/>
              <w:spacing w:line="276" w:lineRule="auto"/>
              <w:jc w:val="center"/>
            </w:pPr>
            <w:r w:rsidRPr="00F55954">
              <w:rPr>
                <w:rFonts w:ascii="Arial Narrow" w:eastAsia="Arial Narrow" w:hAnsi="Arial Narrow" w:cs="Arial Narrow"/>
              </w:rPr>
              <w:t>17 de Abril  de</w:t>
            </w:r>
            <w:r w:rsidR="004078C3" w:rsidRPr="00F55954">
              <w:rPr>
                <w:rFonts w:ascii="Arial Narrow" w:eastAsia="Arial Narrow" w:hAnsi="Arial Narrow" w:cs="Arial Narrow"/>
              </w:rPr>
              <w:t xml:space="preserve"> 2016</w:t>
            </w:r>
          </w:p>
        </w:tc>
        <w:tc>
          <w:tcPr>
            <w:tcW w:w="1680" w:type="dxa"/>
          </w:tcPr>
          <w:p w14:paraId="048CA093" w14:textId="77777777" w:rsidR="00A07C62" w:rsidRPr="00F55954" w:rsidRDefault="004078C3" w:rsidP="00E230F6">
            <w:pPr>
              <w:pStyle w:val="Normal1"/>
              <w:spacing w:line="276" w:lineRule="auto"/>
            </w:pPr>
            <w:r w:rsidRPr="00F55954">
              <w:rPr>
                <w:rFonts w:ascii="Arial Narrow" w:eastAsia="Arial Narrow" w:hAnsi="Arial Narrow" w:cs="Arial Narrow"/>
              </w:rPr>
              <w:t>#Esp</w:t>
            </w:r>
            <w:r w:rsidR="006B2F98" w:rsidRPr="00F55954">
              <w:rPr>
                <w:rFonts w:ascii="Arial Narrow" w:eastAsia="Arial Narrow" w:hAnsi="Arial Narrow" w:cs="Arial Narrow"/>
              </w:rPr>
              <w:t>acios identificados/ #Espacios r</w:t>
            </w:r>
            <w:r w:rsidRPr="00F55954">
              <w:rPr>
                <w:rFonts w:ascii="Arial Narrow" w:eastAsia="Arial Narrow" w:hAnsi="Arial Narrow" w:cs="Arial Narrow"/>
              </w:rPr>
              <w:t xml:space="preserve">ehabilitados </w:t>
            </w:r>
          </w:p>
        </w:tc>
        <w:tc>
          <w:tcPr>
            <w:tcW w:w="2070" w:type="dxa"/>
          </w:tcPr>
          <w:p w14:paraId="21F8D230" w14:textId="77777777" w:rsidR="00A07C62" w:rsidRPr="00F55954" w:rsidRDefault="004078C3" w:rsidP="00E230F6">
            <w:pPr>
              <w:pStyle w:val="Normal1"/>
              <w:spacing w:line="276" w:lineRule="auto"/>
            </w:pPr>
            <w:r w:rsidRPr="00F55954">
              <w:rPr>
                <w:rFonts w:ascii="Arial Narrow" w:eastAsia="Arial Narrow" w:hAnsi="Arial Narrow" w:cs="Arial Narrow"/>
              </w:rPr>
              <w:t>Evidencia fotográfica y reporte de obra de la autoridad competente.</w:t>
            </w:r>
          </w:p>
        </w:tc>
      </w:tr>
      <w:tr w:rsidR="00A07C62" w:rsidRPr="00F55954" w14:paraId="115B2362" w14:textId="77777777">
        <w:tc>
          <w:tcPr>
            <w:tcW w:w="1605" w:type="dxa"/>
          </w:tcPr>
          <w:p w14:paraId="76C78937" w14:textId="77777777" w:rsidR="00A07C62" w:rsidRPr="00F55954" w:rsidRDefault="004078C3" w:rsidP="00E230F6">
            <w:pPr>
              <w:pStyle w:val="Normal1"/>
              <w:spacing w:line="276" w:lineRule="auto"/>
              <w:jc w:val="both"/>
            </w:pPr>
            <w:r w:rsidRPr="00F55954">
              <w:rPr>
                <w:rFonts w:ascii="Arial Narrow" w:eastAsia="Arial Narrow" w:hAnsi="Arial Narrow" w:cs="Arial Narrow"/>
              </w:rPr>
              <w:t xml:space="preserve">A3. Georreferenciación de los espacios identificados y </w:t>
            </w:r>
            <w:r w:rsidRPr="00F55954">
              <w:rPr>
                <w:rFonts w:ascii="Arial Narrow" w:eastAsia="Arial Narrow" w:hAnsi="Arial Narrow" w:cs="Arial Narrow"/>
              </w:rPr>
              <w:lastRenderedPageBreak/>
              <w:t>desarrollo de una plataforma de seguimiento y denuncia  con la participación ciudadana.</w:t>
            </w:r>
          </w:p>
        </w:tc>
        <w:tc>
          <w:tcPr>
            <w:tcW w:w="1980" w:type="dxa"/>
          </w:tcPr>
          <w:p w14:paraId="5FE7F279" w14:textId="77777777" w:rsidR="00A07C62" w:rsidRPr="00F55954" w:rsidRDefault="006B2F98" w:rsidP="00E230F6">
            <w:pPr>
              <w:pStyle w:val="Normal1"/>
              <w:spacing w:line="276" w:lineRule="auto"/>
              <w:jc w:val="both"/>
            </w:pPr>
            <w:r w:rsidRPr="00F55954">
              <w:rPr>
                <w:rFonts w:ascii="Arial Narrow" w:eastAsia="Arial Narrow" w:hAnsi="Arial Narrow" w:cs="Arial Narrow"/>
              </w:rPr>
              <w:lastRenderedPageBreak/>
              <w:t>Autoridad v</w:t>
            </w:r>
            <w:r w:rsidR="004078C3" w:rsidRPr="00F55954">
              <w:rPr>
                <w:rFonts w:ascii="Arial Narrow" w:eastAsia="Arial Narrow" w:hAnsi="Arial Narrow" w:cs="Arial Narrow"/>
              </w:rPr>
              <w:t>ial del Municipio de Oaxaca de Juárez</w:t>
            </w:r>
          </w:p>
        </w:tc>
        <w:tc>
          <w:tcPr>
            <w:tcW w:w="1845" w:type="dxa"/>
          </w:tcPr>
          <w:p w14:paraId="604DF096" w14:textId="77777777" w:rsidR="00A07C62" w:rsidRPr="00F55954" w:rsidRDefault="006B2F98" w:rsidP="00E230F6">
            <w:pPr>
              <w:pStyle w:val="Normal1"/>
              <w:spacing w:line="276" w:lineRule="auto"/>
              <w:jc w:val="center"/>
            </w:pPr>
            <w:r w:rsidRPr="00F55954">
              <w:rPr>
                <w:rFonts w:ascii="Arial Narrow" w:eastAsia="Arial Narrow" w:hAnsi="Arial Narrow" w:cs="Arial Narrow"/>
              </w:rPr>
              <w:t>17 de Junio de</w:t>
            </w:r>
            <w:r w:rsidR="004078C3" w:rsidRPr="00F55954">
              <w:rPr>
                <w:rFonts w:ascii="Arial Narrow" w:eastAsia="Arial Narrow" w:hAnsi="Arial Narrow" w:cs="Arial Narrow"/>
              </w:rPr>
              <w:t xml:space="preserve"> 2016</w:t>
            </w:r>
          </w:p>
        </w:tc>
        <w:tc>
          <w:tcPr>
            <w:tcW w:w="1680" w:type="dxa"/>
          </w:tcPr>
          <w:p w14:paraId="29138229" w14:textId="77777777" w:rsidR="00A07C62" w:rsidRPr="00F55954" w:rsidRDefault="004078C3" w:rsidP="00E230F6">
            <w:pPr>
              <w:pStyle w:val="Normal1"/>
              <w:spacing w:line="276" w:lineRule="auto"/>
              <w:jc w:val="both"/>
            </w:pPr>
            <w:r w:rsidRPr="00F55954">
              <w:rPr>
                <w:rFonts w:ascii="Arial Narrow" w:eastAsia="Arial Narrow" w:hAnsi="Arial Narrow" w:cs="Arial Narrow"/>
              </w:rPr>
              <w:t>#Total de Estacionamientos Identificados y Rehabilitados/ #</w:t>
            </w:r>
            <w:r w:rsidR="006B2F98" w:rsidRPr="00F55954">
              <w:rPr>
                <w:rFonts w:ascii="Arial Narrow" w:eastAsia="Arial Narrow" w:hAnsi="Arial Narrow" w:cs="Arial Narrow"/>
              </w:rPr>
              <w:t xml:space="preserve"> Espacios </w:t>
            </w:r>
            <w:r w:rsidR="006B2F98" w:rsidRPr="00F55954">
              <w:rPr>
                <w:rFonts w:ascii="Arial Narrow" w:eastAsia="Arial Narrow" w:hAnsi="Arial Narrow" w:cs="Arial Narrow"/>
              </w:rPr>
              <w:lastRenderedPageBreak/>
              <w:t>Geor</w:t>
            </w:r>
            <w:r w:rsidR="00350211" w:rsidRPr="00F55954">
              <w:rPr>
                <w:rFonts w:ascii="Arial Narrow" w:eastAsia="Arial Narrow" w:hAnsi="Arial Narrow" w:cs="Arial Narrow"/>
              </w:rPr>
              <w:t>referenciados en p</w:t>
            </w:r>
            <w:r w:rsidR="006B2F98" w:rsidRPr="00F55954">
              <w:rPr>
                <w:rFonts w:ascii="Arial Narrow" w:eastAsia="Arial Narrow" w:hAnsi="Arial Narrow" w:cs="Arial Narrow"/>
              </w:rPr>
              <w:t>l</w:t>
            </w:r>
            <w:r w:rsidRPr="00F55954">
              <w:rPr>
                <w:rFonts w:ascii="Arial Narrow" w:eastAsia="Arial Narrow" w:hAnsi="Arial Narrow" w:cs="Arial Narrow"/>
              </w:rPr>
              <w:t>ataforma</w:t>
            </w:r>
          </w:p>
        </w:tc>
        <w:tc>
          <w:tcPr>
            <w:tcW w:w="2070" w:type="dxa"/>
          </w:tcPr>
          <w:p w14:paraId="6C75264C" w14:textId="77777777" w:rsidR="00A07C62" w:rsidRPr="00F55954" w:rsidRDefault="004078C3" w:rsidP="00E230F6">
            <w:pPr>
              <w:pStyle w:val="Normal1"/>
              <w:spacing w:line="276" w:lineRule="auto"/>
              <w:jc w:val="both"/>
            </w:pPr>
            <w:r w:rsidRPr="00F55954">
              <w:rPr>
                <w:rFonts w:ascii="Arial Narrow" w:eastAsia="Arial Narrow" w:hAnsi="Arial Narrow" w:cs="Arial Narrow"/>
              </w:rPr>
              <w:lastRenderedPageBreak/>
              <w:t xml:space="preserve">Plataforma de vialidad del municipio de Oaxaca de Juárez. Que mapee los espacios de </w:t>
            </w:r>
            <w:r w:rsidRPr="00F55954">
              <w:rPr>
                <w:rFonts w:ascii="Arial Narrow" w:eastAsia="Arial Narrow" w:hAnsi="Arial Narrow" w:cs="Arial Narrow"/>
              </w:rPr>
              <w:lastRenderedPageBreak/>
              <w:t xml:space="preserve">estacionamiento y permita la denuncia ciudadana para ser atendida en tiempo real por la dirección de tránsito. </w:t>
            </w:r>
          </w:p>
          <w:p w14:paraId="654B35C8" w14:textId="77777777" w:rsidR="00A07C62" w:rsidRPr="00F55954" w:rsidRDefault="004078C3" w:rsidP="00E230F6">
            <w:pPr>
              <w:pStyle w:val="Normal1"/>
              <w:spacing w:line="276" w:lineRule="auto"/>
              <w:jc w:val="both"/>
            </w:pPr>
            <w:r w:rsidRPr="00F55954">
              <w:rPr>
                <w:rFonts w:ascii="Arial Narrow" w:eastAsia="Arial Narrow" w:hAnsi="Arial Narrow" w:cs="Arial Narrow"/>
              </w:rPr>
              <w:t xml:space="preserve"> </w:t>
            </w:r>
          </w:p>
        </w:tc>
      </w:tr>
      <w:tr w:rsidR="00A07C62" w:rsidRPr="00F55954" w14:paraId="23059099" w14:textId="77777777">
        <w:tc>
          <w:tcPr>
            <w:tcW w:w="1605" w:type="dxa"/>
          </w:tcPr>
          <w:p w14:paraId="70692564" w14:textId="77777777" w:rsidR="00A07C62" w:rsidRPr="00F55954" w:rsidRDefault="004078C3" w:rsidP="00E230F6">
            <w:pPr>
              <w:pStyle w:val="Normal1"/>
              <w:spacing w:line="276" w:lineRule="auto"/>
              <w:jc w:val="both"/>
            </w:pPr>
            <w:r w:rsidRPr="00F55954">
              <w:rPr>
                <w:rFonts w:ascii="Arial Narrow" w:eastAsia="Arial Narrow" w:hAnsi="Arial Narrow" w:cs="Arial Narrow"/>
              </w:rPr>
              <w:lastRenderedPageBreak/>
              <w:t xml:space="preserve">A4. </w:t>
            </w:r>
            <w:r w:rsidRPr="00F55954">
              <w:rPr>
                <w:rFonts w:ascii="Arial Narrow" w:eastAsia="Arial Narrow" w:hAnsi="Arial Narrow" w:cs="Arial Narrow"/>
              </w:rPr>
              <w:br/>
              <w:t>Presentación de la plataforma  de georreferenciación de los espacios de estacionamiento para personas con discapacidad en el Municipio de Oaxaca de Juárez.</w:t>
            </w:r>
          </w:p>
        </w:tc>
        <w:tc>
          <w:tcPr>
            <w:tcW w:w="1980" w:type="dxa"/>
          </w:tcPr>
          <w:p w14:paraId="0CCC4F6A" w14:textId="77777777" w:rsidR="00A07C62" w:rsidRPr="00F55954" w:rsidRDefault="004078C3" w:rsidP="00E230F6">
            <w:pPr>
              <w:pStyle w:val="Normal1"/>
              <w:spacing w:line="276" w:lineRule="auto"/>
              <w:jc w:val="both"/>
            </w:pPr>
            <w:r w:rsidRPr="00F55954">
              <w:rPr>
                <w:rFonts w:ascii="Arial Narrow" w:eastAsia="Arial Narrow" w:hAnsi="Arial Narrow" w:cs="Arial Narrow"/>
              </w:rPr>
              <w:t>Autoridades Municipales y Consejo de Colaboración del Municipio de Oaxaca de Juárez.</w:t>
            </w:r>
          </w:p>
        </w:tc>
        <w:tc>
          <w:tcPr>
            <w:tcW w:w="1845" w:type="dxa"/>
          </w:tcPr>
          <w:p w14:paraId="150F4025" w14:textId="77777777" w:rsidR="00A07C62" w:rsidRPr="00F55954" w:rsidRDefault="006B2F98" w:rsidP="00E230F6">
            <w:pPr>
              <w:pStyle w:val="Normal1"/>
              <w:spacing w:line="276" w:lineRule="auto"/>
              <w:jc w:val="center"/>
            </w:pPr>
            <w:r w:rsidRPr="00F55954">
              <w:rPr>
                <w:rFonts w:ascii="Arial Narrow" w:eastAsia="Arial Narrow" w:hAnsi="Arial Narrow" w:cs="Arial Narrow"/>
              </w:rPr>
              <w:t>14 de Septiembre de</w:t>
            </w:r>
            <w:r w:rsidR="004078C3" w:rsidRPr="00F55954">
              <w:rPr>
                <w:rFonts w:ascii="Arial Narrow" w:eastAsia="Arial Narrow" w:hAnsi="Arial Narrow" w:cs="Arial Narrow"/>
              </w:rPr>
              <w:t xml:space="preserve"> 2016</w:t>
            </w:r>
          </w:p>
        </w:tc>
        <w:tc>
          <w:tcPr>
            <w:tcW w:w="1680" w:type="dxa"/>
          </w:tcPr>
          <w:p w14:paraId="051C8C7C" w14:textId="77777777" w:rsidR="00A07C62" w:rsidRPr="00F55954" w:rsidRDefault="00A07C62" w:rsidP="00E230F6">
            <w:pPr>
              <w:pStyle w:val="Normal1"/>
              <w:spacing w:line="276" w:lineRule="auto"/>
              <w:jc w:val="both"/>
            </w:pPr>
          </w:p>
        </w:tc>
        <w:tc>
          <w:tcPr>
            <w:tcW w:w="2070" w:type="dxa"/>
          </w:tcPr>
          <w:p w14:paraId="334617A3" w14:textId="77777777" w:rsidR="00A07C62" w:rsidRPr="00F55954" w:rsidRDefault="004078C3" w:rsidP="00E230F6">
            <w:pPr>
              <w:pStyle w:val="Normal1"/>
              <w:spacing w:line="276" w:lineRule="auto"/>
              <w:jc w:val="both"/>
            </w:pPr>
            <w:r w:rsidRPr="00F55954">
              <w:rPr>
                <w:rFonts w:ascii="Arial Narrow" w:eastAsia="Arial Narrow" w:hAnsi="Arial Narrow" w:cs="Arial Narrow"/>
              </w:rPr>
              <w:t>Evento de presentación de la plataforma de Georreferenciación de los espacios de Estacionamiento del Municipio de Oaxaca de Juárez.</w:t>
            </w:r>
          </w:p>
        </w:tc>
      </w:tr>
    </w:tbl>
    <w:p w14:paraId="278902E4" w14:textId="77777777" w:rsidR="00A07C62" w:rsidRPr="00F55954" w:rsidRDefault="00A07C62" w:rsidP="00E230F6">
      <w:pPr>
        <w:pStyle w:val="Normal1"/>
        <w:spacing w:after="101"/>
        <w:jc w:val="both"/>
      </w:pPr>
    </w:p>
    <w:p w14:paraId="076A5F87" w14:textId="77777777" w:rsidR="00E230F6" w:rsidRPr="00F55954" w:rsidRDefault="00E230F6">
      <w:pPr>
        <w:pStyle w:val="Normal1"/>
        <w:spacing w:after="101" w:line="360" w:lineRule="auto"/>
        <w:jc w:val="both"/>
      </w:pPr>
    </w:p>
    <w:p w14:paraId="24F956A2" w14:textId="77777777" w:rsidR="00A07C62" w:rsidRPr="00F55954" w:rsidRDefault="004078C3">
      <w:pPr>
        <w:pStyle w:val="Normal1"/>
        <w:spacing w:after="101" w:line="360" w:lineRule="auto"/>
        <w:jc w:val="both"/>
      </w:pPr>
      <w:r w:rsidRPr="00F55954">
        <w:rPr>
          <w:rFonts w:ascii="Arial Narrow" w:eastAsia="Arial Narrow" w:hAnsi="Arial Narrow" w:cs="Arial Narrow"/>
          <w:b/>
        </w:rPr>
        <w:t>III.  Fortalecimiento de la participación ciudadana en el Programa Cocina Comedor Nutricional Comunitaria del DIF Oaxaca</w:t>
      </w:r>
    </w:p>
    <w:p w14:paraId="0C7D3928" w14:textId="77777777" w:rsidR="00A07C62" w:rsidRPr="00F55954" w:rsidRDefault="00A07C62">
      <w:pPr>
        <w:pStyle w:val="Normal1"/>
        <w:spacing w:after="101"/>
        <w:jc w:val="both"/>
      </w:pPr>
    </w:p>
    <w:tbl>
      <w:tblPr>
        <w:tblStyle w:val="a2"/>
        <w:tblW w:w="9345" w:type="dxa"/>
        <w:tblInd w:w="-3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721"/>
        <w:gridCol w:w="1519"/>
        <w:gridCol w:w="1755"/>
        <w:gridCol w:w="2310"/>
        <w:gridCol w:w="2040"/>
      </w:tblGrid>
      <w:tr w:rsidR="00A07C62" w:rsidRPr="00F55954" w14:paraId="1C268A9D" w14:textId="77777777" w:rsidTr="00B23A4A">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9345" w:type="dxa"/>
            <w:gridSpan w:val="5"/>
            <w:tcBorders>
              <w:top w:val="single" w:sz="4" w:space="0" w:color="000000"/>
              <w:left w:val="single" w:sz="4" w:space="0" w:color="000000"/>
              <w:bottom w:val="single" w:sz="4" w:space="0" w:color="000000"/>
              <w:right w:val="single" w:sz="4" w:space="0" w:color="000000"/>
            </w:tcBorders>
            <w:shd w:val="clear" w:color="auto" w:fill="FFFFFF"/>
          </w:tcPr>
          <w:p w14:paraId="3B065EC4" w14:textId="77777777" w:rsidR="00A07C62" w:rsidRPr="00F55954" w:rsidRDefault="004078C3">
            <w:pPr>
              <w:pStyle w:val="Normal1"/>
            </w:pPr>
            <w:r w:rsidRPr="00F55954">
              <w:rPr>
                <w:rFonts w:ascii="Arial Narrow" w:eastAsia="Arial Narrow" w:hAnsi="Arial Narrow" w:cs="Arial Narrow"/>
              </w:rPr>
              <w:t xml:space="preserve">Encabezado por: </w:t>
            </w:r>
            <w:r w:rsidRPr="00F55954">
              <w:rPr>
                <w:rFonts w:ascii="Arial Narrow" w:eastAsia="Arial Narrow" w:hAnsi="Arial Narrow" w:cs="Arial Narrow"/>
                <w:b w:val="0"/>
              </w:rPr>
              <w:t xml:space="preserve">Solidaridad Internacional </w:t>
            </w:r>
            <w:proofErr w:type="spellStart"/>
            <w:r w:rsidRPr="00F55954">
              <w:rPr>
                <w:rFonts w:ascii="Arial Narrow" w:eastAsia="Arial Narrow" w:hAnsi="Arial Narrow" w:cs="Arial Narrow"/>
                <w:b w:val="0"/>
              </w:rPr>
              <w:t>Kanda</w:t>
            </w:r>
            <w:proofErr w:type="spellEnd"/>
            <w:r w:rsidRPr="00F55954">
              <w:rPr>
                <w:rFonts w:ascii="Arial Narrow" w:eastAsia="Arial Narrow" w:hAnsi="Arial Narrow" w:cs="Arial Narrow"/>
                <w:b w:val="0"/>
              </w:rPr>
              <w:t xml:space="preserve"> A.C. (</w:t>
            </w:r>
            <w:proofErr w:type="spellStart"/>
            <w:r w:rsidRPr="00F55954">
              <w:rPr>
                <w:rFonts w:ascii="Arial Narrow" w:eastAsia="Arial Narrow" w:hAnsi="Arial Narrow" w:cs="Arial Narrow"/>
                <w:b w:val="0"/>
              </w:rPr>
              <w:t>SiKanda</w:t>
            </w:r>
            <w:proofErr w:type="spellEnd"/>
            <w:r w:rsidRPr="00F55954">
              <w:rPr>
                <w:rFonts w:ascii="Arial Narrow" w:eastAsia="Arial Narrow" w:hAnsi="Arial Narrow" w:cs="Arial Narrow"/>
                <w:b w:val="0"/>
              </w:rPr>
              <w:t>)</w:t>
            </w:r>
          </w:p>
          <w:p w14:paraId="7E6E579F" w14:textId="77777777" w:rsidR="00A07C62" w:rsidRPr="00F55954" w:rsidRDefault="004078C3">
            <w:pPr>
              <w:pStyle w:val="Normal1"/>
            </w:pPr>
            <w:r w:rsidRPr="00F55954">
              <w:rPr>
                <w:rFonts w:ascii="Arial Narrow" w:eastAsia="Arial Narrow" w:hAnsi="Arial Narrow" w:cs="Arial Narrow"/>
              </w:rPr>
              <w:t xml:space="preserve">Autoridades involucradas: </w:t>
            </w:r>
            <w:r w:rsidR="006B2F98" w:rsidRPr="00F55954">
              <w:rPr>
                <w:rFonts w:ascii="Arial Narrow" w:eastAsia="Arial Narrow" w:hAnsi="Arial Narrow" w:cs="Arial Narrow"/>
                <w:b w:val="0"/>
              </w:rPr>
              <w:t xml:space="preserve">Sistema </w:t>
            </w:r>
            <w:r w:rsidRPr="00F55954">
              <w:rPr>
                <w:rFonts w:ascii="Arial Narrow" w:eastAsia="Arial Narrow" w:hAnsi="Arial Narrow" w:cs="Arial Narrow"/>
                <w:b w:val="0"/>
              </w:rPr>
              <w:t>DIF Oaxaca</w:t>
            </w:r>
            <w:r w:rsidR="006B2F98" w:rsidRPr="00F55954">
              <w:rPr>
                <w:rFonts w:ascii="Arial Narrow" w:eastAsia="Arial Narrow" w:hAnsi="Arial Narrow" w:cs="Arial Narrow"/>
                <w:b w:val="0"/>
              </w:rPr>
              <w:t>.</w:t>
            </w:r>
          </w:p>
          <w:p w14:paraId="6A246778" w14:textId="77777777" w:rsidR="00A07C62" w:rsidRPr="00F55954" w:rsidRDefault="004078C3">
            <w:pPr>
              <w:pStyle w:val="Normal1"/>
            </w:pPr>
            <w:r w:rsidRPr="00F55954">
              <w:rPr>
                <w:rFonts w:ascii="Arial Narrow" w:eastAsia="Arial Narrow" w:hAnsi="Arial Narrow" w:cs="Arial Narrow"/>
              </w:rPr>
              <w:t>Integrantes de la Sociedad civil:</w:t>
            </w:r>
            <w:r w:rsidRPr="00F55954">
              <w:rPr>
                <w:rFonts w:ascii="Arial Narrow" w:eastAsia="Arial Narrow" w:hAnsi="Arial Narrow" w:cs="Arial Narrow"/>
                <w:b w:val="0"/>
              </w:rPr>
              <w:t xml:space="preserve"> Solidaridad Internacional </w:t>
            </w:r>
            <w:proofErr w:type="spellStart"/>
            <w:r w:rsidRPr="00F55954">
              <w:rPr>
                <w:rFonts w:ascii="Arial Narrow" w:eastAsia="Arial Narrow" w:hAnsi="Arial Narrow" w:cs="Arial Narrow"/>
                <w:b w:val="0"/>
              </w:rPr>
              <w:t>Kanda</w:t>
            </w:r>
            <w:proofErr w:type="spellEnd"/>
            <w:r w:rsidRPr="00F55954">
              <w:rPr>
                <w:rFonts w:ascii="Arial Narrow" w:eastAsia="Arial Narrow" w:hAnsi="Arial Narrow" w:cs="Arial Narrow"/>
                <w:b w:val="0"/>
              </w:rPr>
              <w:t xml:space="preserve"> A.C. (</w:t>
            </w:r>
            <w:proofErr w:type="spellStart"/>
            <w:r w:rsidRPr="00F55954">
              <w:rPr>
                <w:rFonts w:ascii="Arial Narrow" w:eastAsia="Arial Narrow" w:hAnsi="Arial Narrow" w:cs="Arial Narrow"/>
                <w:b w:val="0"/>
              </w:rPr>
              <w:t>SiKanda</w:t>
            </w:r>
            <w:proofErr w:type="spellEnd"/>
            <w:r w:rsidRPr="00F55954">
              <w:rPr>
                <w:rFonts w:ascii="Arial Narrow" w:eastAsia="Arial Narrow" w:hAnsi="Arial Narrow" w:cs="Arial Narrow"/>
                <w:b w:val="0"/>
              </w:rPr>
              <w:t>)</w:t>
            </w:r>
          </w:p>
          <w:p w14:paraId="11A2586A" w14:textId="77777777" w:rsidR="00A07C62" w:rsidRPr="00F55954" w:rsidRDefault="00A07C62">
            <w:pPr>
              <w:pStyle w:val="Normal1"/>
              <w:spacing w:line="276" w:lineRule="auto"/>
              <w:jc w:val="center"/>
            </w:pPr>
          </w:p>
        </w:tc>
      </w:tr>
      <w:tr w:rsidR="00A07C62" w:rsidRPr="00F55954" w14:paraId="5228C1D4" w14:textId="77777777" w:rsidTr="00B23A4A">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9345" w:type="dxa"/>
            <w:gridSpan w:val="5"/>
            <w:tcBorders>
              <w:top w:val="single" w:sz="4" w:space="0" w:color="000000"/>
              <w:left w:val="single" w:sz="4" w:space="0" w:color="000000"/>
              <w:bottom w:val="single" w:sz="4" w:space="0" w:color="000000"/>
              <w:right w:val="single" w:sz="4" w:space="0" w:color="000000"/>
            </w:tcBorders>
            <w:shd w:val="clear" w:color="auto" w:fill="FFFFFF"/>
          </w:tcPr>
          <w:p w14:paraId="74AA1DA3" w14:textId="77777777" w:rsidR="00B23A4A" w:rsidRDefault="00B23A4A" w:rsidP="00727DC4">
            <w:pPr>
              <w:pStyle w:val="Normal1"/>
              <w:spacing w:line="276" w:lineRule="auto"/>
              <w:jc w:val="center"/>
              <w:rPr>
                <w:rFonts w:ascii="Arial Narrow" w:eastAsia="Arial Narrow" w:hAnsi="Arial Narrow" w:cs="Arial Narrow"/>
              </w:rPr>
            </w:pPr>
          </w:p>
          <w:p w14:paraId="0DA0740B" w14:textId="77777777" w:rsidR="00A07C62" w:rsidRPr="00F55954" w:rsidRDefault="004078C3" w:rsidP="00727DC4">
            <w:pPr>
              <w:pStyle w:val="Normal1"/>
              <w:spacing w:line="276" w:lineRule="auto"/>
              <w:jc w:val="center"/>
              <w:rPr>
                <w:rFonts w:ascii="Arial Narrow" w:eastAsia="Arial Narrow" w:hAnsi="Arial Narrow" w:cs="Arial Narrow"/>
              </w:rPr>
            </w:pPr>
            <w:r w:rsidRPr="00F55954">
              <w:rPr>
                <w:rFonts w:ascii="Arial Narrow" w:eastAsia="Arial Narrow" w:hAnsi="Arial Narrow" w:cs="Arial Narrow"/>
              </w:rPr>
              <w:t>Problemática</w:t>
            </w:r>
          </w:p>
          <w:p w14:paraId="4424C866" w14:textId="77777777" w:rsidR="00A07C62" w:rsidRPr="00F55954" w:rsidRDefault="004078C3" w:rsidP="00727DC4">
            <w:pPr>
              <w:pStyle w:val="Normal1"/>
              <w:spacing w:line="276" w:lineRule="auto"/>
              <w:jc w:val="both"/>
            </w:pPr>
            <w:r w:rsidRPr="00F55954">
              <w:rPr>
                <w:rFonts w:ascii="Arial Narrow" w:eastAsia="Arial Narrow" w:hAnsi="Arial Narrow" w:cs="Arial Narrow"/>
                <w:b w:val="0"/>
              </w:rPr>
              <w:t xml:space="preserve">El Programa Cocina Comedor Nutricional Comunitaria del </w:t>
            </w:r>
            <w:r w:rsidR="006B2F98" w:rsidRPr="00F55954">
              <w:rPr>
                <w:rFonts w:ascii="Arial Narrow" w:eastAsia="Arial Narrow" w:hAnsi="Arial Narrow" w:cs="Arial Narrow"/>
                <w:b w:val="0"/>
              </w:rPr>
              <w:t xml:space="preserve">Sistema </w:t>
            </w:r>
            <w:r w:rsidRPr="00F55954">
              <w:rPr>
                <w:rFonts w:ascii="Arial Narrow" w:eastAsia="Arial Narrow" w:hAnsi="Arial Narrow" w:cs="Arial Narrow"/>
                <w:b w:val="0"/>
              </w:rPr>
              <w:t xml:space="preserve">DIF Oaxaca, tiene un importante impacto en la organización y nutrición de personas en situación de vulnerabilidad en el estado. Para potenciar y profundizar sus impactos, la colaboración con las OSC es un mecanismo que permitiría brindar un acompañamiento constante para fortalecer la participación comunitaria y sus capacidades organizativas y técnicas, así como promover la apropiación del programa por parte de las y los participantes. Para ello, es necesario mejorar la transparencia, la información pública disponible y los sistemas de rendición de cuentas del Programa, así como establecer mecanismos formales para la participación sustantiva de las OSC, en colaboración con el </w:t>
            </w:r>
            <w:r w:rsidR="006B2F98" w:rsidRPr="00F55954">
              <w:rPr>
                <w:rFonts w:ascii="Arial Narrow" w:eastAsia="Arial Narrow" w:hAnsi="Arial Narrow" w:cs="Arial Narrow"/>
                <w:b w:val="0"/>
              </w:rPr>
              <w:t xml:space="preserve">Sistema </w:t>
            </w:r>
            <w:r w:rsidRPr="00F55954">
              <w:rPr>
                <w:rFonts w:ascii="Arial Narrow" w:eastAsia="Arial Narrow" w:hAnsi="Arial Narrow" w:cs="Arial Narrow"/>
                <w:b w:val="0"/>
              </w:rPr>
              <w:t xml:space="preserve">DIF Oaxaca, en beneficio de las y los beneficiarios del programa. </w:t>
            </w:r>
          </w:p>
        </w:tc>
      </w:tr>
      <w:tr w:rsidR="00A07C62" w:rsidRPr="00F55954" w14:paraId="425E5682" w14:textId="77777777" w:rsidTr="00B23A4A">
        <w:trPr>
          <w:trHeight w:val="780"/>
        </w:trPr>
        <w:tc>
          <w:tcPr>
            <w:cnfStyle w:val="001000000000" w:firstRow="0" w:lastRow="0" w:firstColumn="1" w:lastColumn="0" w:oddVBand="0" w:evenVBand="0" w:oddHBand="0" w:evenHBand="0" w:firstRowFirstColumn="0" w:firstRowLastColumn="0" w:lastRowFirstColumn="0" w:lastRowLastColumn="0"/>
            <w:tcW w:w="9345" w:type="dxa"/>
            <w:gridSpan w:val="5"/>
            <w:tcBorders>
              <w:top w:val="single" w:sz="4" w:space="0" w:color="000000"/>
              <w:left w:val="single" w:sz="4" w:space="0" w:color="000000"/>
              <w:bottom w:val="single" w:sz="4" w:space="0" w:color="000000"/>
              <w:right w:val="single" w:sz="4" w:space="0" w:color="000000"/>
            </w:tcBorders>
            <w:shd w:val="clear" w:color="auto" w:fill="FFFFFF"/>
          </w:tcPr>
          <w:p w14:paraId="3D3FDC6B" w14:textId="77777777" w:rsidR="00B23A4A" w:rsidRDefault="00B23A4A" w:rsidP="00727DC4">
            <w:pPr>
              <w:pStyle w:val="Normal1"/>
              <w:spacing w:line="276" w:lineRule="auto"/>
              <w:jc w:val="center"/>
              <w:rPr>
                <w:rFonts w:ascii="Arial Narrow" w:eastAsia="Arial Narrow" w:hAnsi="Arial Narrow" w:cs="Arial Narrow"/>
              </w:rPr>
            </w:pPr>
          </w:p>
          <w:p w14:paraId="00A0B484" w14:textId="77777777" w:rsidR="00A07C62" w:rsidRPr="00F55954" w:rsidRDefault="004078C3" w:rsidP="00727DC4">
            <w:pPr>
              <w:pStyle w:val="Normal1"/>
              <w:spacing w:line="276" w:lineRule="auto"/>
              <w:jc w:val="center"/>
              <w:rPr>
                <w:rFonts w:ascii="Arial Narrow" w:eastAsia="Arial Narrow" w:hAnsi="Arial Narrow" w:cs="Arial Narrow"/>
              </w:rPr>
            </w:pPr>
            <w:r w:rsidRPr="00F55954">
              <w:rPr>
                <w:rFonts w:ascii="Arial Narrow" w:eastAsia="Arial Narrow" w:hAnsi="Arial Narrow" w:cs="Arial Narrow"/>
              </w:rPr>
              <w:t>Objetivo</w:t>
            </w:r>
          </w:p>
          <w:p w14:paraId="3729318A" w14:textId="77777777" w:rsidR="00A07C62" w:rsidRPr="00F55954" w:rsidRDefault="004078C3" w:rsidP="00727DC4">
            <w:pPr>
              <w:pStyle w:val="Normal1"/>
              <w:spacing w:line="276" w:lineRule="auto"/>
              <w:jc w:val="both"/>
            </w:pPr>
            <w:r w:rsidRPr="00F55954">
              <w:rPr>
                <w:rFonts w:ascii="Arial Narrow" w:eastAsia="Arial Narrow" w:hAnsi="Arial Narrow" w:cs="Arial Narrow"/>
                <w:b w:val="0"/>
              </w:rPr>
              <w:t xml:space="preserve">Fortalecer el Programa de Participación Comunitaria para el Desarrollo Humano con Asistencia Alimentaria, a través de acciones que mejoren su transparencia, rendición de cuentas y acceso a la información; faciliten la participación ciudadana y fomenten </w:t>
            </w:r>
            <w:r w:rsidR="006B2F98" w:rsidRPr="00F55954">
              <w:rPr>
                <w:rFonts w:ascii="Arial Narrow" w:eastAsia="Arial Narrow" w:hAnsi="Arial Narrow" w:cs="Arial Narrow"/>
                <w:b w:val="0"/>
              </w:rPr>
              <w:t xml:space="preserve">la colaboración formal entre el Sistema </w:t>
            </w:r>
            <w:r w:rsidRPr="00F55954">
              <w:rPr>
                <w:rFonts w:ascii="Arial Narrow" w:eastAsia="Arial Narrow" w:hAnsi="Arial Narrow" w:cs="Arial Narrow"/>
                <w:b w:val="0"/>
              </w:rPr>
              <w:t>DIF Oaxaca y las OSC en beneficio de las y los participantes en el programa.</w:t>
            </w:r>
          </w:p>
        </w:tc>
      </w:tr>
      <w:tr w:rsidR="00A07C62" w:rsidRPr="00F55954" w14:paraId="1466E647" w14:textId="77777777" w:rsidTr="00B23A4A">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9345" w:type="dxa"/>
            <w:gridSpan w:val="5"/>
            <w:tcBorders>
              <w:top w:val="single" w:sz="4" w:space="0" w:color="000000"/>
              <w:left w:val="single" w:sz="4" w:space="0" w:color="000000"/>
              <w:bottom w:val="single" w:sz="4" w:space="0" w:color="000000"/>
              <w:right w:val="single" w:sz="4" w:space="0" w:color="000000"/>
            </w:tcBorders>
            <w:shd w:val="clear" w:color="auto" w:fill="FFFFFF"/>
          </w:tcPr>
          <w:p w14:paraId="55F7C56B" w14:textId="77777777" w:rsidR="00B23A4A" w:rsidRDefault="00B23A4A" w:rsidP="00727DC4">
            <w:pPr>
              <w:pStyle w:val="Normal1"/>
              <w:spacing w:line="276" w:lineRule="auto"/>
              <w:jc w:val="center"/>
              <w:rPr>
                <w:rFonts w:ascii="Arial Narrow" w:eastAsia="Arial Narrow" w:hAnsi="Arial Narrow" w:cs="Arial Narrow"/>
              </w:rPr>
            </w:pPr>
          </w:p>
          <w:p w14:paraId="38299371" w14:textId="77777777" w:rsidR="00A07C62" w:rsidRPr="00F55954" w:rsidRDefault="004078C3" w:rsidP="00727DC4">
            <w:pPr>
              <w:pStyle w:val="Normal1"/>
              <w:spacing w:line="276" w:lineRule="auto"/>
              <w:jc w:val="center"/>
              <w:rPr>
                <w:rFonts w:ascii="Arial Narrow" w:eastAsia="Arial Narrow" w:hAnsi="Arial Narrow" w:cs="Arial Narrow"/>
              </w:rPr>
            </w:pPr>
            <w:r w:rsidRPr="00F55954">
              <w:rPr>
                <w:rFonts w:ascii="Arial Narrow" w:eastAsia="Arial Narrow" w:hAnsi="Arial Narrow" w:cs="Arial Narrow"/>
              </w:rPr>
              <w:t>Compromiso</w:t>
            </w:r>
          </w:p>
          <w:p w14:paraId="561BA3AC" w14:textId="77777777" w:rsidR="00A07C62" w:rsidRPr="00F55954" w:rsidRDefault="004078C3" w:rsidP="00727DC4">
            <w:pPr>
              <w:pStyle w:val="Normal1"/>
              <w:spacing w:line="276" w:lineRule="auto"/>
              <w:jc w:val="both"/>
            </w:pPr>
            <w:r w:rsidRPr="00F55954">
              <w:rPr>
                <w:rFonts w:ascii="Arial Narrow" w:eastAsia="Arial Narrow" w:hAnsi="Arial Narrow" w:cs="Arial Narrow"/>
                <w:b w:val="0"/>
              </w:rPr>
              <w:t>Fortalecer las capacidades de las comunidades para operar su cocina comunitaria a través de la colaboración formal entre DIF Oaxaca y OSC.</w:t>
            </w:r>
          </w:p>
          <w:p w14:paraId="7D62F3F1" w14:textId="77777777" w:rsidR="00A07C62" w:rsidRPr="00F55954" w:rsidRDefault="004078C3" w:rsidP="00727DC4">
            <w:pPr>
              <w:pStyle w:val="Normal1"/>
              <w:numPr>
                <w:ilvl w:val="0"/>
                <w:numId w:val="17"/>
              </w:numPr>
              <w:spacing w:line="276" w:lineRule="auto"/>
              <w:ind w:left="345" w:hanging="345"/>
              <w:jc w:val="both"/>
            </w:pPr>
            <w:r w:rsidRPr="00F55954">
              <w:rPr>
                <w:rFonts w:ascii="Arial Narrow" w:eastAsia="Arial Narrow" w:hAnsi="Arial Narrow" w:cs="Arial Narrow"/>
                <w:b w:val="0"/>
              </w:rPr>
              <w:t>Desarrollar una herramienta en línea que permita a las personas acceder a información relevante, actualizada y en datos abiertos del Programa de Participación Comunitaria para el Desarrollo Humano con Asistencia Alimentaria. El sitio permitirá conocer la localización de las cocinas, sus características, agregar necesidades identificadas por las y los participantes de las cocinas, levantar reportes, compartir fotografías, etcétera.</w:t>
            </w:r>
          </w:p>
          <w:p w14:paraId="58356B6C" w14:textId="77777777" w:rsidR="00A07C62" w:rsidRPr="00F55954" w:rsidRDefault="004078C3" w:rsidP="00727DC4">
            <w:pPr>
              <w:pStyle w:val="Normal1"/>
              <w:numPr>
                <w:ilvl w:val="0"/>
                <w:numId w:val="17"/>
              </w:numPr>
              <w:spacing w:line="276" w:lineRule="auto"/>
              <w:ind w:left="345" w:hanging="345"/>
              <w:jc w:val="both"/>
            </w:pPr>
            <w:r w:rsidRPr="00F55954">
              <w:rPr>
                <w:rFonts w:ascii="Arial Narrow" w:eastAsia="Arial Narrow" w:hAnsi="Arial Narrow" w:cs="Arial Narrow"/>
                <w:b w:val="0"/>
              </w:rPr>
              <w:t>A través del sitio, las OSC interesadas en apoyar el trabajo de alguna cocina en particular, podrán iniciar una solicitud ante el DIF Oaxaca mediante un mecanismo formal de colaboración, que les permitirá brindar asistencia técnica en distintos rubros de interés durante un periodo de tiempo establecido.</w:t>
            </w:r>
          </w:p>
        </w:tc>
      </w:tr>
      <w:tr w:rsidR="00A07C62" w:rsidRPr="00F55954" w14:paraId="1683E8B3" w14:textId="77777777" w:rsidTr="00B23A4A">
        <w:trPr>
          <w:trHeight w:val="853"/>
        </w:trPr>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000000"/>
              <w:left w:val="single" w:sz="4" w:space="0" w:color="000000"/>
              <w:bottom w:val="single" w:sz="8" w:space="0" w:color="000000"/>
              <w:right w:val="single" w:sz="4" w:space="0" w:color="000000"/>
            </w:tcBorders>
            <w:shd w:val="clear" w:color="auto" w:fill="FFFFFF"/>
          </w:tcPr>
          <w:p w14:paraId="1D5D7DD4" w14:textId="77777777" w:rsidR="00B23A4A" w:rsidRDefault="00B23A4A">
            <w:pPr>
              <w:pStyle w:val="Normal1"/>
              <w:spacing w:line="276" w:lineRule="auto"/>
              <w:jc w:val="center"/>
              <w:rPr>
                <w:rFonts w:ascii="Arial Narrow" w:eastAsia="Arial Narrow" w:hAnsi="Arial Narrow" w:cs="Arial Narrow"/>
              </w:rPr>
            </w:pPr>
          </w:p>
          <w:p w14:paraId="4A9CF5AD" w14:textId="77777777" w:rsidR="00A07C62" w:rsidRPr="00F55954" w:rsidRDefault="004078C3">
            <w:pPr>
              <w:pStyle w:val="Normal1"/>
              <w:spacing w:line="276" w:lineRule="auto"/>
              <w:jc w:val="center"/>
            </w:pPr>
            <w:r w:rsidRPr="00F55954">
              <w:rPr>
                <w:rFonts w:ascii="Arial Narrow" w:eastAsia="Arial Narrow" w:hAnsi="Arial Narrow" w:cs="Arial Narrow"/>
              </w:rPr>
              <w:t>Actividad</w:t>
            </w:r>
          </w:p>
          <w:p w14:paraId="0289DD6C" w14:textId="77777777" w:rsidR="00A07C62" w:rsidRPr="00F55954" w:rsidRDefault="00A07C62">
            <w:pPr>
              <w:pStyle w:val="Normal1"/>
              <w:spacing w:line="276" w:lineRule="auto"/>
              <w:jc w:val="center"/>
            </w:pPr>
          </w:p>
        </w:tc>
        <w:tc>
          <w:tcPr>
            <w:tcW w:w="1519" w:type="dxa"/>
            <w:tcBorders>
              <w:top w:val="single" w:sz="4" w:space="0" w:color="000000"/>
              <w:left w:val="single" w:sz="4" w:space="0" w:color="000000"/>
              <w:bottom w:val="single" w:sz="8" w:space="0" w:color="000000"/>
              <w:right w:val="single" w:sz="4" w:space="0" w:color="000000"/>
            </w:tcBorders>
            <w:shd w:val="clear" w:color="auto" w:fill="FFFFFF"/>
          </w:tcPr>
          <w:p w14:paraId="377DE4BD" w14:textId="77777777" w:rsidR="00B23A4A" w:rsidRDefault="00B23A4A">
            <w:pPr>
              <w:pStyle w:val="Normal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rPr>
            </w:pPr>
          </w:p>
          <w:p w14:paraId="7E00171A" w14:textId="77777777" w:rsidR="00A07C62" w:rsidRPr="00F55954" w:rsidRDefault="004078C3">
            <w:pPr>
              <w:pStyle w:val="Normal1"/>
              <w:spacing w:line="276" w:lineRule="auto"/>
              <w:jc w:val="center"/>
              <w:cnfStyle w:val="000000000000" w:firstRow="0" w:lastRow="0" w:firstColumn="0" w:lastColumn="0" w:oddVBand="0" w:evenVBand="0" w:oddHBand="0" w:evenHBand="0" w:firstRowFirstColumn="0" w:firstRowLastColumn="0" w:lastRowFirstColumn="0" w:lastRowLastColumn="0"/>
            </w:pPr>
            <w:r w:rsidRPr="00F55954">
              <w:rPr>
                <w:rFonts w:ascii="Arial Narrow" w:eastAsia="Arial Narrow" w:hAnsi="Arial Narrow" w:cs="Arial Narrow"/>
                <w:b/>
              </w:rPr>
              <w:t xml:space="preserve">Responsable </w:t>
            </w:r>
          </w:p>
          <w:p w14:paraId="64833A5B" w14:textId="77777777" w:rsidR="00A07C62" w:rsidRPr="00F55954" w:rsidRDefault="00A07C62" w:rsidP="004078C3">
            <w:pPr>
              <w:pStyle w:val="Normal1"/>
              <w:spacing w:line="276" w:lineRule="auto"/>
              <w:cnfStyle w:val="000000000000" w:firstRow="0" w:lastRow="0" w:firstColumn="0" w:lastColumn="0" w:oddVBand="0" w:evenVBand="0" w:oddHBand="0" w:evenHBand="0" w:firstRowFirstColumn="0" w:firstRowLastColumn="0" w:lastRowFirstColumn="0" w:lastRowLastColumn="0"/>
            </w:pPr>
          </w:p>
        </w:tc>
        <w:tc>
          <w:tcPr>
            <w:tcW w:w="1755" w:type="dxa"/>
            <w:tcBorders>
              <w:top w:val="single" w:sz="4" w:space="0" w:color="000000"/>
              <w:left w:val="single" w:sz="4" w:space="0" w:color="000000"/>
              <w:bottom w:val="single" w:sz="8" w:space="0" w:color="000000"/>
              <w:right w:val="single" w:sz="4" w:space="0" w:color="000000"/>
            </w:tcBorders>
            <w:shd w:val="clear" w:color="auto" w:fill="FFFFFF"/>
          </w:tcPr>
          <w:p w14:paraId="73BCF3C2" w14:textId="77777777" w:rsidR="00B23A4A" w:rsidRDefault="00B23A4A">
            <w:pPr>
              <w:pStyle w:val="Normal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rPr>
            </w:pPr>
          </w:p>
          <w:p w14:paraId="75CE96B0" w14:textId="05DEA1BB" w:rsidR="00A07C62" w:rsidRPr="00F55954" w:rsidRDefault="004078C3" w:rsidP="00B23A4A">
            <w:pPr>
              <w:pStyle w:val="Normal1"/>
              <w:spacing w:line="276" w:lineRule="auto"/>
              <w:jc w:val="center"/>
              <w:cnfStyle w:val="000000000000" w:firstRow="0" w:lastRow="0" w:firstColumn="0" w:lastColumn="0" w:oddVBand="0" w:evenVBand="0" w:oddHBand="0" w:evenHBand="0" w:firstRowFirstColumn="0" w:firstRowLastColumn="0" w:lastRowFirstColumn="0" w:lastRowLastColumn="0"/>
            </w:pPr>
            <w:r w:rsidRPr="00F55954">
              <w:rPr>
                <w:rFonts w:ascii="Arial Narrow" w:eastAsia="Arial Narrow" w:hAnsi="Arial Narrow" w:cs="Arial Narrow"/>
                <w:b/>
              </w:rPr>
              <w:t xml:space="preserve">Fecha de cumplimiento </w:t>
            </w:r>
          </w:p>
        </w:tc>
        <w:tc>
          <w:tcPr>
            <w:tcW w:w="2310" w:type="dxa"/>
            <w:tcBorders>
              <w:top w:val="single" w:sz="4" w:space="0" w:color="000000"/>
              <w:left w:val="single" w:sz="4" w:space="0" w:color="000000"/>
              <w:bottom w:val="single" w:sz="8" w:space="0" w:color="000000"/>
              <w:right w:val="single" w:sz="4" w:space="0" w:color="000000"/>
            </w:tcBorders>
            <w:shd w:val="clear" w:color="auto" w:fill="FFFFFF"/>
          </w:tcPr>
          <w:p w14:paraId="32E05629" w14:textId="77777777" w:rsidR="00B23A4A" w:rsidRDefault="00B23A4A">
            <w:pPr>
              <w:pStyle w:val="Normal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rPr>
            </w:pPr>
          </w:p>
          <w:p w14:paraId="1177DA3F" w14:textId="77777777" w:rsidR="00A07C62" w:rsidRPr="00F55954" w:rsidRDefault="004078C3">
            <w:pPr>
              <w:pStyle w:val="Normal1"/>
              <w:spacing w:line="276" w:lineRule="auto"/>
              <w:jc w:val="center"/>
              <w:cnfStyle w:val="000000000000" w:firstRow="0" w:lastRow="0" w:firstColumn="0" w:lastColumn="0" w:oddVBand="0" w:evenVBand="0" w:oddHBand="0" w:evenHBand="0" w:firstRowFirstColumn="0" w:firstRowLastColumn="0" w:lastRowFirstColumn="0" w:lastRowLastColumn="0"/>
            </w:pPr>
            <w:r w:rsidRPr="00F55954">
              <w:rPr>
                <w:rFonts w:ascii="Arial Narrow" w:eastAsia="Arial Narrow" w:hAnsi="Arial Narrow" w:cs="Arial Narrow"/>
                <w:b/>
              </w:rPr>
              <w:t>Indicador de cumplimiento</w:t>
            </w:r>
          </w:p>
        </w:tc>
        <w:tc>
          <w:tcPr>
            <w:tcW w:w="2040" w:type="dxa"/>
            <w:tcBorders>
              <w:top w:val="single" w:sz="4" w:space="0" w:color="000000"/>
              <w:left w:val="single" w:sz="4" w:space="0" w:color="000000"/>
              <w:bottom w:val="single" w:sz="8" w:space="0" w:color="000000"/>
              <w:right w:val="single" w:sz="4" w:space="0" w:color="000000"/>
            </w:tcBorders>
            <w:shd w:val="clear" w:color="auto" w:fill="FFFFFF"/>
          </w:tcPr>
          <w:p w14:paraId="63561FF6" w14:textId="77777777" w:rsidR="00B23A4A" w:rsidRDefault="00B23A4A">
            <w:pPr>
              <w:pStyle w:val="Normal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rPr>
            </w:pPr>
          </w:p>
          <w:p w14:paraId="3DFC638D" w14:textId="77777777" w:rsidR="00A07C62" w:rsidRPr="00F55954" w:rsidRDefault="004078C3">
            <w:pPr>
              <w:pStyle w:val="Normal1"/>
              <w:spacing w:line="276" w:lineRule="auto"/>
              <w:jc w:val="center"/>
              <w:cnfStyle w:val="000000000000" w:firstRow="0" w:lastRow="0" w:firstColumn="0" w:lastColumn="0" w:oddVBand="0" w:evenVBand="0" w:oddHBand="0" w:evenHBand="0" w:firstRowFirstColumn="0" w:firstRowLastColumn="0" w:lastRowFirstColumn="0" w:lastRowLastColumn="0"/>
            </w:pPr>
            <w:r w:rsidRPr="00F55954">
              <w:rPr>
                <w:rFonts w:ascii="Arial Narrow" w:eastAsia="Arial Narrow" w:hAnsi="Arial Narrow" w:cs="Arial Narrow"/>
                <w:b/>
              </w:rPr>
              <w:t>Medio de  verificación</w:t>
            </w:r>
          </w:p>
        </w:tc>
      </w:tr>
      <w:tr w:rsidR="00A07C62" w:rsidRPr="00F55954" w14:paraId="628D51D4" w14:textId="77777777" w:rsidTr="00B23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D82D1A6" w14:textId="77777777" w:rsidR="00A07C62" w:rsidRPr="00F55954" w:rsidRDefault="004078C3" w:rsidP="004078C3">
            <w:pPr>
              <w:pStyle w:val="Normal1"/>
              <w:spacing w:after="200" w:line="276" w:lineRule="auto"/>
              <w:jc w:val="both"/>
            </w:pPr>
            <w:r w:rsidRPr="00F55954">
              <w:rPr>
                <w:rFonts w:ascii="Arial Narrow" w:eastAsia="Arial Narrow" w:hAnsi="Arial Narrow" w:cs="Arial Narrow"/>
                <w:b w:val="0"/>
              </w:rPr>
              <w:lastRenderedPageBreak/>
              <w:t>A1.Realizar una reunión entre los actores relevantes para generar un plan de trabajo.</w:t>
            </w:r>
          </w:p>
        </w:tc>
        <w:tc>
          <w:tcPr>
            <w:tcW w:w="1519" w:type="dxa"/>
            <w:tcBorders>
              <w:top w:val="single" w:sz="8" w:space="0" w:color="000000"/>
              <w:left w:val="single" w:sz="4"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B1B71A" w14:textId="77777777" w:rsidR="00A07C62" w:rsidRPr="00F55954" w:rsidRDefault="004078C3" w:rsidP="004078C3">
            <w:pPr>
              <w:pStyle w:val="Normal1"/>
              <w:spacing w:after="200" w:line="276" w:lineRule="auto"/>
              <w:jc w:val="center"/>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t>STLO</w:t>
            </w:r>
          </w:p>
        </w:tc>
        <w:tc>
          <w:tcPr>
            <w:tcW w:w="1755" w:type="dxa"/>
            <w:tcBorders>
              <w:top w:val="single" w:sz="8" w:space="0" w:color="000000"/>
              <w:left w:val="single" w:sz="4"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CA4C92" w14:textId="77777777" w:rsidR="00A07C62" w:rsidRPr="00F55954" w:rsidRDefault="004078C3">
            <w:pPr>
              <w:pStyle w:val="Normal1"/>
              <w:spacing w:after="200" w:line="276" w:lineRule="auto"/>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t>A1.I1. jun/ 2016</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E834B6" w14:textId="77777777" w:rsidR="00A07C62" w:rsidRPr="00F55954" w:rsidRDefault="004078C3" w:rsidP="004078C3">
            <w:pPr>
              <w:pStyle w:val="Normal1"/>
              <w:spacing w:after="200" w:line="276" w:lineRule="auto"/>
              <w:jc w:val="both"/>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t xml:space="preserve">A.1.I.1 Firma del Plan de Trabajo con responsables y fechas específicas. </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83B0262" w14:textId="77777777" w:rsidR="00A07C62" w:rsidRPr="00F55954" w:rsidRDefault="004078C3" w:rsidP="004078C3">
            <w:pPr>
              <w:pStyle w:val="Normal1"/>
              <w:spacing w:after="200" w:line="276" w:lineRule="auto"/>
              <w:jc w:val="both"/>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t>A.1.I.1.</w:t>
            </w:r>
          </w:p>
          <w:p w14:paraId="6AD75964" w14:textId="77777777" w:rsidR="00A07C62" w:rsidRPr="00F55954" w:rsidRDefault="004078C3" w:rsidP="004078C3">
            <w:pPr>
              <w:pStyle w:val="Normal1"/>
              <w:spacing w:after="200" w:line="276" w:lineRule="auto"/>
              <w:jc w:val="both"/>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t>Plan de trabajo firmado</w:t>
            </w:r>
          </w:p>
        </w:tc>
      </w:tr>
      <w:tr w:rsidR="00A07C62" w:rsidRPr="00F55954" w14:paraId="5598EBB2" w14:textId="77777777" w:rsidTr="00B23A4A">
        <w:tc>
          <w:tcPr>
            <w:cnfStyle w:val="001000000000" w:firstRow="0" w:lastRow="0" w:firstColumn="1" w:lastColumn="0" w:oddVBand="0" w:evenVBand="0" w:oddHBand="0" w:evenHBand="0" w:firstRowFirstColumn="0" w:firstRowLastColumn="0" w:lastRowFirstColumn="0" w:lastRowLastColumn="0"/>
            <w:tcW w:w="17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891FA2" w14:textId="77777777" w:rsidR="00A07C62" w:rsidRPr="00F55954" w:rsidRDefault="004078C3" w:rsidP="004078C3">
            <w:pPr>
              <w:pStyle w:val="Normal1"/>
              <w:spacing w:after="200" w:line="276" w:lineRule="auto"/>
              <w:ind w:left="9"/>
              <w:jc w:val="both"/>
            </w:pPr>
            <w:r w:rsidRPr="00F55954">
              <w:rPr>
                <w:rFonts w:ascii="Arial Narrow" w:eastAsia="Arial Narrow" w:hAnsi="Arial Narrow" w:cs="Arial Narrow"/>
                <w:b w:val="0"/>
              </w:rPr>
              <w:t>A2.Concentrar la información relativa a la operación, seguimiento y evaluación del programa, en un sitio en Internet que permita la descarga de información en datos abiertos, georreferenciación de las cocinas y la interacción entre sociedad civil y DIF Oaxaca.</w:t>
            </w:r>
          </w:p>
          <w:p w14:paraId="418F8017" w14:textId="77777777" w:rsidR="00A07C62" w:rsidRPr="00F55954" w:rsidRDefault="004078C3" w:rsidP="004078C3">
            <w:pPr>
              <w:pStyle w:val="Normal1"/>
              <w:spacing w:after="200" w:line="276" w:lineRule="auto"/>
              <w:ind w:left="360"/>
              <w:jc w:val="both"/>
            </w:pPr>
            <w:r w:rsidRPr="00F55954">
              <w:rPr>
                <w:rFonts w:ascii="Arial Narrow" w:eastAsia="Arial Narrow" w:hAnsi="Arial Narrow" w:cs="Arial Narrow"/>
                <w:b w:val="0"/>
              </w:rPr>
              <w:t xml:space="preserve"> </w:t>
            </w:r>
          </w:p>
        </w:tc>
        <w:tc>
          <w:tcPr>
            <w:tcW w:w="1519" w:type="dxa"/>
            <w:tcBorders>
              <w:top w:val="single" w:sz="8" w:space="0" w:color="000000"/>
              <w:left w:val="single" w:sz="4"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31BDF5" w14:textId="77777777" w:rsidR="00A07C62" w:rsidRPr="00F55954" w:rsidRDefault="004078C3" w:rsidP="004078C3">
            <w:pPr>
              <w:pStyle w:val="Normal1"/>
              <w:spacing w:after="200" w:line="276" w:lineRule="auto"/>
              <w:ind w:left="-30" w:firstLine="30"/>
              <w:jc w:val="both"/>
              <w:cnfStyle w:val="000000000000" w:firstRow="0" w:lastRow="0" w:firstColumn="0" w:lastColumn="0" w:oddVBand="0" w:evenVBand="0" w:oddHBand="0" w:evenHBand="0" w:firstRowFirstColumn="0" w:firstRowLastColumn="0" w:lastRowFirstColumn="0" w:lastRowLastColumn="0"/>
            </w:pPr>
            <w:proofErr w:type="spellStart"/>
            <w:r w:rsidRPr="00F55954">
              <w:rPr>
                <w:rFonts w:ascii="Arial Narrow" w:eastAsia="Arial Narrow" w:hAnsi="Arial Narrow" w:cs="Arial Narrow"/>
              </w:rPr>
              <w:t>Ant</w:t>
            </w:r>
            <w:proofErr w:type="spellEnd"/>
            <w:r w:rsidRPr="00F55954">
              <w:rPr>
                <w:rFonts w:ascii="Arial Narrow" w:eastAsia="Arial Narrow" w:hAnsi="Arial Narrow" w:cs="Arial Narrow"/>
              </w:rPr>
              <w:t>. David Fernández Acosta, Director de Asistencia Alimentaria, DIF Oaxaca</w:t>
            </w:r>
          </w:p>
        </w:tc>
        <w:tc>
          <w:tcPr>
            <w:tcW w:w="1755" w:type="dxa"/>
            <w:tcBorders>
              <w:top w:val="single" w:sz="8" w:space="0" w:color="000000"/>
              <w:left w:val="single" w:sz="4" w:space="0" w:color="000000"/>
              <w:bottom w:val="single" w:sz="8" w:space="0" w:color="000000"/>
              <w:right w:val="single" w:sz="8" w:space="0" w:color="000000"/>
            </w:tcBorders>
            <w:shd w:val="clear" w:color="auto" w:fill="FFFFFF"/>
            <w:tcMar>
              <w:top w:w="100" w:type="dxa"/>
              <w:left w:w="100" w:type="dxa"/>
              <w:bottom w:w="100" w:type="dxa"/>
              <w:right w:w="100" w:type="dxa"/>
            </w:tcMar>
          </w:tcPr>
          <w:p w14:paraId="44514468" w14:textId="77777777" w:rsidR="00A07C62" w:rsidRPr="00F55954" w:rsidRDefault="004078C3" w:rsidP="004078C3">
            <w:pPr>
              <w:pStyle w:val="Normal1"/>
              <w:spacing w:after="200" w:line="276" w:lineRule="auto"/>
              <w:ind w:left="360"/>
              <w:jc w:val="both"/>
              <w:cnfStyle w:val="000000000000" w:firstRow="0" w:lastRow="0" w:firstColumn="0" w:lastColumn="0" w:oddVBand="0" w:evenVBand="0" w:oddHBand="0" w:evenHBand="0" w:firstRowFirstColumn="0" w:firstRowLastColumn="0" w:lastRowFirstColumn="0" w:lastRowLastColumn="0"/>
            </w:pPr>
            <w:r w:rsidRPr="00F55954">
              <w:rPr>
                <w:rFonts w:ascii="Arial Narrow" w:eastAsia="Arial Narrow" w:hAnsi="Arial Narrow" w:cs="Arial Narrow"/>
              </w:rPr>
              <w:t>A2.I1. 15/Sept/2016</w:t>
            </w:r>
          </w:p>
          <w:p w14:paraId="7CBA32E7" w14:textId="77777777" w:rsidR="00A07C62" w:rsidRPr="00F55954" w:rsidRDefault="004078C3" w:rsidP="004078C3">
            <w:pPr>
              <w:pStyle w:val="Normal1"/>
              <w:spacing w:after="200" w:line="276" w:lineRule="auto"/>
              <w:ind w:left="360"/>
              <w:jc w:val="both"/>
              <w:cnfStyle w:val="000000000000" w:firstRow="0" w:lastRow="0" w:firstColumn="0" w:lastColumn="0" w:oddVBand="0" w:evenVBand="0" w:oddHBand="0" w:evenHBand="0" w:firstRowFirstColumn="0" w:firstRowLastColumn="0" w:lastRowFirstColumn="0" w:lastRowLastColumn="0"/>
            </w:pPr>
            <w:r w:rsidRPr="00F55954">
              <w:rPr>
                <w:rFonts w:ascii="Arial Narrow" w:eastAsia="Arial Narrow" w:hAnsi="Arial Narrow" w:cs="Arial Narrow"/>
              </w:rPr>
              <w:t>A2.I2</w:t>
            </w:r>
          </w:p>
          <w:p w14:paraId="0E3FC20E" w14:textId="77777777" w:rsidR="00A07C62" w:rsidRPr="00F55954" w:rsidRDefault="004078C3" w:rsidP="004078C3">
            <w:pPr>
              <w:pStyle w:val="Normal1"/>
              <w:spacing w:after="200" w:line="276" w:lineRule="auto"/>
              <w:ind w:left="360"/>
              <w:jc w:val="both"/>
              <w:cnfStyle w:val="000000000000" w:firstRow="0" w:lastRow="0" w:firstColumn="0" w:lastColumn="0" w:oddVBand="0" w:evenVBand="0" w:oddHBand="0" w:evenHBand="0" w:firstRowFirstColumn="0" w:firstRowLastColumn="0" w:lastRowFirstColumn="0" w:lastRowLastColumn="0"/>
            </w:pPr>
            <w:r w:rsidRPr="00F55954">
              <w:rPr>
                <w:rFonts w:ascii="Arial Narrow" w:eastAsia="Arial Narrow" w:hAnsi="Arial Narrow" w:cs="Arial Narrow"/>
              </w:rPr>
              <w:t>15/Sept/2016</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04498F" w14:textId="77777777" w:rsidR="00A07C62" w:rsidRPr="00F55954" w:rsidRDefault="004078C3" w:rsidP="004078C3">
            <w:pPr>
              <w:pStyle w:val="Normal1"/>
              <w:spacing w:line="276" w:lineRule="auto"/>
              <w:jc w:val="both"/>
              <w:cnfStyle w:val="000000000000" w:firstRow="0" w:lastRow="0" w:firstColumn="0" w:lastColumn="0" w:oddVBand="0" w:evenVBand="0" w:oddHBand="0" w:evenHBand="0" w:firstRowFirstColumn="0" w:firstRowLastColumn="0" w:lastRowFirstColumn="0" w:lastRowLastColumn="0"/>
            </w:pPr>
            <w:r w:rsidRPr="00F55954">
              <w:rPr>
                <w:rFonts w:ascii="Arial Narrow" w:eastAsia="Arial Narrow" w:hAnsi="Arial Narrow" w:cs="Arial Narrow"/>
              </w:rPr>
              <w:t>A2.I1.</w:t>
            </w:r>
          </w:p>
          <w:p w14:paraId="2286CED0" w14:textId="77777777" w:rsidR="00A07C62" w:rsidRPr="00F55954" w:rsidRDefault="004078C3" w:rsidP="004078C3">
            <w:pPr>
              <w:pStyle w:val="Normal1"/>
              <w:spacing w:line="276" w:lineRule="auto"/>
              <w:jc w:val="both"/>
              <w:cnfStyle w:val="000000000000" w:firstRow="0" w:lastRow="0" w:firstColumn="0" w:lastColumn="0" w:oddVBand="0" w:evenVBand="0" w:oddHBand="0" w:evenHBand="0" w:firstRowFirstColumn="0" w:firstRowLastColumn="0" w:lastRowFirstColumn="0" w:lastRowLastColumn="0"/>
            </w:pPr>
            <w:r w:rsidRPr="00F55954">
              <w:rPr>
                <w:rFonts w:ascii="Arial Narrow" w:eastAsia="Arial Narrow" w:hAnsi="Arial Narrow" w:cs="Arial Narrow"/>
              </w:rPr>
              <w:t>- Sitio en internet actualizado periódicamente y funcional en datos abiertos que contiene:</w:t>
            </w:r>
          </w:p>
          <w:p w14:paraId="28B8CF91" w14:textId="77777777" w:rsidR="00A07C62" w:rsidRPr="00F55954" w:rsidRDefault="004078C3" w:rsidP="004078C3">
            <w:pPr>
              <w:pStyle w:val="Normal1"/>
              <w:spacing w:line="276" w:lineRule="auto"/>
              <w:jc w:val="both"/>
              <w:cnfStyle w:val="000000000000" w:firstRow="0" w:lastRow="0" w:firstColumn="0" w:lastColumn="0" w:oddVBand="0" w:evenVBand="0" w:oddHBand="0" w:evenHBand="0" w:firstRowFirstColumn="0" w:firstRowLastColumn="0" w:lastRowFirstColumn="0" w:lastRowLastColumn="0"/>
            </w:pPr>
            <w:r w:rsidRPr="00F55954">
              <w:rPr>
                <w:rFonts w:ascii="Arial Narrow" w:eastAsia="Arial Narrow" w:hAnsi="Arial Narrow" w:cs="Arial Narrow"/>
              </w:rPr>
              <w:t>- Número de cocinas en operación, localización e información de contacto.</w:t>
            </w:r>
          </w:p>
          <w:p w14:paraId="54FFA486" w14:textId="77777777" w:rsidR="00A07C62" w:rsidRPr="00F55954" w:rsidRDefault="004078C3" w:rsidP="004078C3">
            <w:pPr>
              <w:pStyle w:val="Normal1"/>
              <w:spacing w:line="276" w:lineRule="auto"/>
              <w:jc w:val="both"/>
              <w:cnfStyle w:val="000000000000" w:firstRow="0" w:lastRow="0" w:firstColumn="0" w:lastColumn="0" w:oddVBand="0" w:evenVBand="0" w:oddHBand="0" w:evenHBand="0" w:firstRowFirstColumn="0" w:firstRowLastColumn="0" w:lastRowFirstColumn="0" w:lastRowLastColumn="0"/>
            </w:pPr>
            <w:r w:rsidRPr="00F55954">
              <w:rPr>
                <w:rFonts w:ascii="Arial Narrow" w:eastAsia="Arial Narrow" w:hAnsi="Arial Narrow" w:cs="Arial Narrow"/>
              </w:rPr>
              <w:t>- Padrón de beneficiarios desagregado por sexo y programa (rango de edad).</w:t>
            </w:r>
          </w:p>
          <w:p w14:paraId="6E578105" w14:textId="77777777" w:rsidR="00A07C62" w:rsidRPr="00F55954" w:rsidRDefault="004078C3" w:rsidP="004078C3">
            <w:pPr>
              <w:pStyle w:val="Normal1"/>
              <w:spacing w:line="276" w:lineRule="auto"/>
              <w:jc w:val="both"/>
              <w:cnfStyle w:val="000000000000" w:firstRow="0" w:lastRow="0" w:firstColumn="0" w:lastColumn="0" w:oddVBand="0" w:evenVBand="0" w:oddHBand="0" w:evenHBand="0" w:firstRowFirstColumn="0" w:firstRowLastColumn="0" w:lastRowFirstColumn="0" w:lastRowLastColumn="0"/>
            </w:pPr>
            <w:r w:rsidRPr="00F55954">
              <w:rPr>
                <w:rFonts w:ascii="Arial Narrow" w:eastAsia="Arial Narrow" w:hAnsi="Arial Narrow" w:cs="Arial Narrow"/>
              </w:rPr>
              <w:t>-  Diagnóstico, auditorías y evaluaciones del programa.</w:t>
            </w:r>
          </w:p>
          <w:p w14:paraId="2DFD7C94" w14:textId="77777777" w:rsidR="00A07C62" w:rsidRPr="00F55954" w:rsidRDefault="004078C3" w:rsidP="004078C3">
            <w:pPr>
              <w:pStyle w:val="Normal1"/>
              <w:spacing w:line="276" w:lineRule="auto"/>
              <w:jc w:val="both"/>
              <w:cnfStyle w:val="000000000000" w:firstRow="0" w:lastRow="0" w:firstColumn="0" w:lastColumn="0" w:oddVBand="0" w:evenVBand="0" w:oddHBand="0" w:evenHBand="0" w:firstRowFirstColumn="0" w:firstRowLastColumn="0" w:lastRowFirstColumn="0" w:lastRowLastColumn="0"/>
            </w:pPr>
            <w:r w:rsidRPr="00F55954">
              <w:rPr>
                <w:rFonts w:ascii="Arial Narrow" w:eastAsia="Arial Narrow" w:hAnsi="Arial Narrow" w:cs="Arial Narrow"/>
              </w:rPr>
              <w:t>-   Georreferenciación de cocinas.</w:t>
            </w:r>
          </w:p>
          <w:p w14:paraId="70A0F2A2" w14:textId="77777777" w:rsidR="00A07C62" w:rsidRPr="00F55954" w:rsidRDefault="004078C3" w:rsidP="004078C3">
            <w:pPr>
              <w:pStyle w:val="Normal1"/>
              <w:spacing w:line="276" w:lineRule="auto"/>
              <w:jc w:val="both"/>
              <w:cnfStyle w:val="000000000000" w:firstRow="0" w:lastRow="0" w:firstColumn="0" w:lastColumn="0" w:oddVBand="0" w:evenVBand="0" w:oddHBand="0" w:evenHBand="0" w:firstRowFirstColumn="0" w:firstRowLastColumn="0" w:lastRowFirstColumn="0" w:lastRowLastColumn="0"/>
            </w:pPr>
            <w:r w:rsidRPr="00F55954">
              <w:rPr>
                <w:rFonts w:ascii="Arial Narrow" w:eastAsia="Arial Narrow" w:hAnsi="Arial Narrow" w:cs="Arial Narrow"/>
              </w:rPr>
              <w:t xml:space="preserve"> -  Contenido y calidad nutricional de las dotaciones por rango de edad y datos de los proveedores. </w:t>
            </w:r>
          </w:p>
          <w:p w14:paraId="69892BE2" w14:textId="77777777" w:rsidR="00A07C62" w:rsidRPr="00F55954" w:rsidRDefault="00A07C62" w:rsidP="004078C3">
            <w:pPr>
              <w:pStyle w:val="Normal1"/>
              <w:spacing w:line="276" w:lineRule="auto"/>
              <w:jc w:val="both"/>
              <w:cnfStyle w:val="000000000000" w:firstRow="0" w:lastRow="0" w:firstColumn="0" w:lastColumn="0" w:oddVBand="0" w:evenVBand="0" w:oddHBand="0" w:evenHBand="0" w:firstRowFirstColumn="0" w:firstRowLastColumn="0" w:lastRowFirstColumn="0" w:lastRowLastColumn="0"/>
            </w:pPr>
          </w:p>
          <w:p w14:paraId="4E6560D5" w14:textId="77777777" w:rsidR="00A07C62" w:rsidRPr="00F55954" w:rsidRDefault="004078C3" w:rsidP="004078C3">
            <w:pPr>
              <w:pStyle w:val="Normal1"/>
              <w:spacing w:line="276" w:lineRule="auto"/>
              <w:jc w:val="both"/>
              <w:cnfStyle w:val="000000000000" w:firstRow="0" w:lastRow="0" w:firstColumn="0" w:lastColumn="0" w:oddVBand="0" w:evenVBand="0" w:oddHBand="0" w:evenHBand="0" w:firstRowFirstColumn="0" w:firstRowLastColumn="0" w:lastRowFirstColumn="0" w:lastRowLastColumn="0"/>
            </w:pPr>
            <w:r w:rsidRPr="00F55954">
              <w:rPr>
                <w:rFonts w:ascii="Arial Narrow" w:eastAsia="Arial Narrow" w:hAnsi="Arial Narrow" w:cs="Arial Narrow"/>
              </w:rPr>
              <w:t xml:space="preserve">A2.I2 Vínculo  para subir reportes ciudadanos con </w:t>
            </w:r>
            <w:r w:rsidRPr="00F55954">
              <w:rPr>
                <w:rFonts w:ascii="Arial Narrow" w:eastAsia="Arial Narrow" w:hAnsi="Arial Narrow" w:cs="Arial Narrow"/>
              </w:rPr>
              <w:lastRenderedPageBreak/>
              <w:t>mecanismo de respuesta por el DIF.</w:t>
            </w:r>
          </w:p>
          <w:p w14:paraId="22409C27" w14:textId="77777777" w:rsidR="00A07C62" w:rsidRPr="00F55954" w:rsidRDefault="004078C3" w:rsidP="004078C3">
            <w:pPr>
              <w:pStyle w:val="Normal1"/>
              <w:spacing w:line="276" w:lineRule="auto"/>
              <w:jc w:val="both"/>
              <w:cnfStyle w:val="000000000000" w:firstRow="0" w:lastRow="0" w:firstColumn="0" w:lastColumn="0" w:oddVBand="0" w:evenVBand="0" w:oddHBand="0" w:evenHBand="0" w:firstRowFirstColumn="0" w:firstRowLastColumn="0" w:lastRowFirstColumn="0" w:lastRowLastColumn="0"/>
            </w:pPr>
            <w:r w:rsidRPr="00F55954">
              <w:rPr>
                <w:rFonts w:ascii="Arial Narrow" w:eastAsia="Arial Narrow" w:hAnsi="Arial Narrow" w:cs="Arial Narrow"/>
              </w:rPr>
              <w:t>-Número de reportes en la plataforma después de un año/Número de reportes contestados a través de la plataforma después de un año.</w:t>
            </w:r>
          </w:p>
          <w:p w14:paraId="23B356AB" w14:textId="77777777" w:rsidR="00A07C62" w:rsidRPr="00F55954" w:rsidRDefault="004078C3" w:rsidP="004078C3">
            <w:pPr>
              <w:pStyle w:val="Normal1"/>
              <w:spacing w:line="276" w:lineRule="auto"/>
              <w:jc w:val="both"/>
              <w:cnfStyle w:val="000000000000" w:firstRow="0" w:lastRow="0" w:firstColumn="0" w:lastColumn="0" w:oddVBand="0" w:evenVBand="0" w:oddHBand="0" w:evenHBand="0" w:firstRowFirstColumn="0" w:firstRowLastColumn="0" w:lastRowFirstColumn="0" w:lastRowLastColumn="0"/>
            </w:pPr>
            <w:r w:rsidRPr="00F55954">
              <w:rPr>
                <w:rFonts w:ascii="Arial Narrow" w:eastAsia="Arial Narrow" w:hAnsi="Arial Narrow" w:cs="Arial Narrow"/>
              </w:rPr>
              <w:t>Vínculo para subir necesidades de las cocinas con mecanismo de respuesta por el DIF.</w:t>
            </w:r>
          </w:p>
          <w:p w14:paraId="32109113" w14:textId="77777777" w:rsidR="00A07C62" w:rsidRPr="00F55954" w:rsidRDefault="004078C3" w:rsidP="004078C3">
            <w:pPr>
              <w:pStyle w:val="Normal1"/>
              <w:spacing w:line="276" w:lineRule="auto"/>
              <w:jc w:val="both"/>
              <w:cnfStyle w:val="000000000000" w:firstRow="0" w:lastRow="0" w:firstColumn="0" w:lastColumn="0" w:oddVBand="0" w:evenVBand="0" w:oddHBand="0" w:evenHBand="0" w:firstRowFirstColumn="0" w:firstRowLastColumn="0" w:lastRowFirstColumn="0" w:lastRowLastColumn="0"/>
            </w:pPr>
            <w:r w:rsidRPr="00F55954">
              <w:rPr>
                <w:rFonts w:ascii="Arial Narrow" w:eastAsia="Arial Narrow" w:hAnsi="Arial Narrow" w:cs="Arial Narrow"/>
              </w:rPr>
              <w:t>-Número de cocinas registradas en la plataforma/Número de cocinas que reportan sus necesidades</w:t>
            </w:r>
          </w:p>
          <w:p w14:paraId="409A4D29" w14:textId="77777777" w:rsidR="00A07C62" w:rsidRPr="00F55954" w:rsidRDefault="004078C3" w:rsidP="004078C3">
            <w:pPr>
              <w:pStyle w:val="Normal1"/>
              <w:spacing w:line="276" w:lineRule="auto"/>
              <w:jc w:val="both"/>
              <w:cnfStyle w:val="000000000000" w:firstRow="0" w:lastRow="0" w:firstColumn="0" w:lastColumn="0" w:oddVBand="0" w:evenVBand="0" w:oddHBand="0" w:evenHBand="0" w:firstRowFirstColumn="0" w:firstRowLastColumn="0" w:lastRowFirstColumn="0" w:lastRowLastColumn="0"/>
            </w:pPr>
            <w:r w:rsidRPr="00F55954">
              <w:rPr>
                <w:rFonts w:ascii="Arial Narrow" w:eastAsia="Arial Narrow" w:hAnsi="Arial Narrow" w:cs="Arial Narrow"/>
              </w:rPr>
              <w:t xml:space="preserve">Vínculo para subir propuestas de colaboración para OSC con mecanismo de respuesta por el DIF.  </w:t>
            </w:r>
          </w:p>
          <w:p w14:paraId="7A8EEDC4" w14:textId="77777777" w:rsidR="00A07C62" w:rsidRPr="00F55954" w:rsidRDefault="00A07C62" w:rsidP="004078C3">
            <w:pPr>
              <w:pStyle w:val="Normal1"/>
              <w:spacing w:line="276" w:lineRule="auto"/>
              <w:jc w:val="both"/>
              <w:cnfStyle w:val="000000000000" w:firstRow="0" w:lastRow="0" w:firstColumn="0" w:lastColumn="0" w:oddVBand="0" w:evenVBand="0" w:oddHBand="0" w:evenHBand="0" w:firstRowFirstColumn="0" w:firstRowLastColumn="0" w:lastRowFirstColumn="0" w:lastRowLastColumn="0"/>
            </w:pPr>
          </w:p>
          <w:p w14:paraId="58446A2B" w14:textId="77777777" w:rsidR="00A07C62" w:rsidRPr="00F55954" w:rsidRDefault="004078C3" w:rsidP="004078C3">
            <w:pPr>
              <w:pStyle w:val="Normal1"/>
              <w:spacing w:line="276" w:lineRule="auto"/>
              <w:jc w:val="both"/>
              <w:cnfStyle w:val="000000000000" w:firstRow="0" w:lastRow="0" w:firstColumn="0" w:lastColumn="0" w:oddVBand="0" w:evenVBand="0" w:oddHBand="0" w:evenHBand="0" w:firstRowFirstColumn="0" w:firstRowLastColumn="0" w:lastRowFirstColumn="0" w:lastRowLastColumn="0"/>
            </w:pPr>
            <w:r w:rsidRPr="00F55954">
              <w:rPr>
                <w:rFonts w:ascii="Arial Narrow" w:eastAsia="Arial Narrow" w:hAnsi="Arial Narrow" w:cs="Arial Narrow"/>
              </w:rPr>
              <w:t>-     Apartado para ingresar una solicitud para adoptar una cocina bajo el mecanismo diseñado de forma conjunta por el STLO y DIF Oaxaca.</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A9D819" w14:textId="77777777" w:rsidR="00A07C62" w:rsidRPr="00F55954" w:rsidRDefault="004078C3" w:rsidP="004078C3">
            <w:pPr>
              <w:pStyle w:val="Normal1"/>
              <w:spacing w:line="276" w:lineRule="auto"/>
              <w:jc w:val="both"/>
              <w:cnfStyle w:val="000000000000" w:firstRow="0" w:lastRow="0" w:firstColumn="0" w:lastColumn="0" w:oddVBand="0" w:evenVBand="0" w:oddHBand="0" w:evenHBand="0" w:firstRowFirstColumn="0" w:firstRowLastColumn="0" w:lastRowFirstColumn="0" w:lastRowLastColumn="0"/>
            </w:pPr>
            <w:r w:rsidRPr="00F55954">
              <w:rPr>
                <w:rFonts w:ascii="Arial Narrow" w:eastAsia="Arial Narrow" w:hAnsi="Arial Narrow" w:cs="Arial Narrow"/>
              </w:rPr>
              <w:lastRenderedPageBreak/>
              <w:t>A2.I1.</w:t>
            </w:r>
          </w:p>
          <w:p w14:paraId="35D4272D" w14:textId="77777777" w:rsidR="00A07C62" w:rsidRPr="00F55954" w:rsidRDefault="004078C3" w:rsidP="004078C3">
            <w:pPr>
              <w:pStyle w:val="Normal1"/>
              <w:spacing w:line="276" w:lineRule="auto"/>
              <w:jc w:val="both"/>
              <w:cnfStyle w:val="000000000000" w:firstRow="0" w:lastRow="0" w:firstColumn="0" w:lastColumn="0" w:oddVBand="0" w:evenVBand="0" w:oddHBand="0" w:evenHBand="0" w:firstRowFirstColumn="0" w:firstRowLastColumn="0" w:lastRowFirstColumn="0" w:lastRowLastColumn="0"/>
            </w:pPr>
            <w:r w:rsidRPr="00F55954">
              <w:rPr>
                <w:rFonts w:ascii="Arial Narrow" w:eastAsia="Arial Narrow" w:hAnsi="Arial Narrow" w:cs="Arial Narrow"/>
              </w:rPr>
              <w:t xml:space="preserve">- Sitio en internet actualizado periódicamente y funcional en datos abiertos con los apartados descritos. </w:t>
            </w:r>
          </w:p>
          <w:p w14:paraId="26EFB900" w14:textId="77777777" w:rsidR="00A07C62" w:rsidRPr="00F55954" w:rsidRDefault="00A07C62" w:rsidP="004078C3">
            <w:pPr>
              <w:pStyle w:val="Normal1"/>
              <w:spacing w:line="276" w:lineRule="auto"/>
              <w:jc w:val="both"/>
              <w:cnfStyle w:val="000000000000" w:firstRow="0" w:lastRow="0" w:firstColumn="0" w:lastColumn="0" w:oddVBand="0" w:evenVBand="0" w:oddHBand="0" w:evenHBand="0" w:firstRowFirstColumn="0" w:firstRowLastColumn="0" w:lastRowFirstColumn="0" w:lastRowLastColumn="0"/>
            </w:pPr>
          </w:p>
        </w:tc>
      </w:tr>
      <w:tr w:rsidR="00A07C62" w:rsidRPr="00F55954" w14:paraId="2F30305D" w14:textId="77777777" w:rsidTr="00B23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96FC6E" w14:textId="77777777" w:rsidR="00A07C62" w:rsidRPr="00F55954" w:rsidRDefault="004078C3">
            <w:pPr>
              <w:pStyle w:val="Normal1"/>
              <w:spacing w:after="200" w:line="276" w:lineRule="auto"/>
            </w:pPr>
            <w:r w:rsidRPr="00F55954">
              <w:rPr>
                <w:rFonts w:ascii="Arial Narrow" w:eastAsia="Arial Narrow" w:hAnsi="Arial Narrow" w:cs="Arial Narrow"/>
                <w:b w:val="0"/>
              </w:rPr>
              <w:lastRenderedPageBreak/>
              <w:t xml:space="preserve">A3.Promover la </w:t>
            </w:r>
            <w:r w:rsidRPr="00F55954">
              <w:rPr>
                <w:rFonts w:ascii="Arial Narrow" w:eastAsia="Arial Narrow" w:hAnsi="Arial Narrow" w:cs="Arial Narrow"/>
                <w:b w:val="0"/>
              </w:rPr>
              <w:lastRenderedPageBreak/>
              <w:t>incorporación de las OSC en la atención de los comedores, a través de esquemas de colaboración con el DIF Estatal que permitan la adopción de un comedor.</w:t>
            </w:r>
          </w:p>
          <w:p w14:paraId="495EEFF6" w14:textId="77777777" w:rsidR="00A07C62" w:rsidRPr="00F55954" w:rsidRDefault="004078C3">
            <w:pPr>
              <w:pStyle w:val="Normal1"/>
              <w:spacing w:after="200" w:line="276" w:lineRule="auto"/>
              <w:ind w:left="360"/>
            </w:pPr>
            <w:r w:rsidRPr="00F55954">
              <w:rPr>
                <w:rFonts w:ascii="Arial Narrow" w:eastAsia="Arial Narrow" w:hAnsi="Arial Narrow" w:cs="Arial Narrow"/>
                <w:b w:val="0"/>
              </w:rPr>
              <w:t xml:space="preserve"> </w:t>
            </w:r>
          </w:p>
        </w:tc>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288EB3" w14:textId="77777777" w:rsidR="00A07C62" w:rsidRPr="00F55954" w:rsidRDefault="004078C3" w:rsidP="004078C3">
            <w:pPr>
              <w:pStyle w:val="Normal1"/>
              <w:spacing w:after="200" w:line="276" w:lineRule="auto"/>
              <w:ind w:left="-5"/>
              <w:jc w:val="both"/>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lastRenderedPageBreak/>
              <w:t xml:space="preserve">Bárbara </w:t>
            </w:r>
            <w:r w:rsidRPr="00F55954">
              <w:rPr>
                <w:rFonts w:ascii="Arial Narrow" w:eastAsia="Arial Narrow" w:hAnsi="Arial Narrow" w:cs="Arial Narrow"/>
              </w:rPr>
              <w:lastRenderedPageBreak/>
              <w:t xml:space="preserve">Lazcano, Coordinadora de Comunicación, </w:t>
            </w:r>
            <w:proofErr w:type="spellStart"/>
            <w:r w:rsidRPr="00F55954">
              <w:rPr>
                <w:rFonts w:ascii="Arial Narrow" w:eastAsia="Arial Narrow" w:hAnsi="Arial Narrow" w:cs="Arial Narrow"/>
              </w:rPr>
              <w:t>SiKanda</w:t>
            </w:r>
            <w:proofErr w:type="spellEnd"/>
            <w:r w:rsidRPr="00F55954">
              <w:rPr>
                <w:rFonts w:ascii="Arial Narrow" w:eastAsia="Arial Narrow" w:hAnsi="Arial Narrow" w:cs="Arial Narrow"/>
              </w:rPr>
              <w:t>.</w:t>
            </w:r>
          </w:p>
          <w:p w14:paraId="60F75D2A" w14:textId="77777777" w:rsidR="00A07C62" w:rsidRPr="00F55954" w:rsidRDefault="004078C3" w:rsidP="004078C3">
            <w:pPr>
              <w:pStyle w:val="Normal1"/>
              <w:spacing w:after="200" w:line="276" w:lineRule="auto"/>
              <w:ind w:left="-5"/>
              <w:jc w:val="both"/>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t>DIF Oaxaca.</w:t>
            </w: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BE02EE" w14:textId="77777777" w:rsidR="00A07C62" w:rsidRPr="00F55954" w:rsidRDefault="004078C3">
            <w:pPr>
              <w:pStyle w:val="Normal1"/>
              <w:spacing w:after="200" w:line="276" w:lineRule="auto"/>
              <w:ind w:left="360"/>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lastRenderedPageBreak/>
              <w:t>A3.I1.</w:t>
            </w:r>
          </w:p>
          <w:p w14:paraId="708322CC" w14:textId="77777777" w:rsidR="00A07C62" w:rsidRPr="00F55954" w:rsidRDefault="004078C3">
            <w:pPr>
              <w:pStyle w:val="Normal1"/>
              <w:spacing w:after="200" w:line="276" w:lineRule="auto"/>
              <w:ind w:left="360"/>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lastRenderedPageBreak/>
              <w:t>30/jul/2016</w:t>
            </w:r>
          </w:p>
          <w:p w14:paraId="71DAF11B" w14:textId="77777777" w:rsidR="00A07C62" w:rsidRPr="00F55954" w:rsidRDefault="004078C3">
            <w:pPr>
              <w:pStyle w:val="Normal1"/>
              <w:spacing w:after="200" w:line="276" w:lineRule="auto"/>
              <w:ind w:left="360"/>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t>A3.I2.</w:t>
            </w:r>
          </w:p>
          <w:p w14:paraId="77608288" w14:textId="77777777" w:rsidR="00A07C62" w:rsidRPr="00F55954" w:rsidRDefault="004078C3">
            <w:pPr>
              <w:pStyle w:val="Normal1"/>
              <w:spacing w:after="200" w:line="276" w:lineRule="auto"/>
              <w:ind w:left="360"/>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t>15/Sept/2016</w:t>
            </w:r>
          </w:p>
          <w:p w14:paraId="4C7C80A2" w14:textId="77777777" w:rsidR="00A07C62" w:rsidRPr="00F55954" w:rsidRDefault="004078C3">
            <w:pPr>
              <w:pStyle w:val="Normal1"/>
              <w:spacing w:after="200" w:line="276" w:lineRule="auto"/>
              <w:ind w:left="360"/>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t>A3.I4.</w:t>
            </w:r>
          </w:p>
          <w:p w14:paraId="5F5FAFF9" w14:textId="77777777" w:rsidR="00A07C62" w:rsidRPr="00F55954" w:rsidRDefault="004078C3">
            <w:pPr>
              <w:pStyle w:val="Normal1"/>
              <w:spacing w:after="200" w:line="276" w:lineRule="auto"/>
              <w:ind w:left="360"/>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t>15/Sept/2016</w:t>
            </w:r>
          </w:p>
          <w:p w14:paraId="74EEDD96" w14:textId="77777777" w:rsidR="00A07C62" w:rsidRPr="00F55954" w:rsidRDefault="004078C3">
            <w:pPr>
              <w:pStyle w:val="Normal1"/>
              <w:spacing w:after="200" w:line="276" w:lineRule="auto"/>
              <w:ind w:left="360"/>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t xml:space="preserve">A3.I5 </w:t>
            </w:r>
            <w:r w:rsidRPr="00F55954">
              <w:rPr>
                <w:rFonts w:ascii="Arial Narrow" w:eastAsia="Arial Narrow" w:hAnsi="Arial Narrow" w:cs="Arial Narrow"/>
              </w:rPr>
              <w:br/>
              <w:t>15/</w:t>
            </w:r>
            <w:proofErr w:type="spellStart"/>
            <w:r w:rsidRPr="00F55954">
              <w:rPr>
                <w:rFonts w:ascii="Arial Narrow" w:eastAsia="Arial Narrow" w:hAnsi="Arial Narrow" w:cs="Arial Narrow"/>
              </w:rPr>
              <w:t>ago</w:t>
            </w:r>
            <w:proofErr w:type="spellEnd"/>
            <w:r w:rsidRPr="00F55954">
              <w:rPr>
                <w:rFonts w:ascii="Arial Narrow" w:eastAsia="Arial Narrow" w:hAnsi="Arial Narrow" w:cs="Arial Narrow"/>
              </w:rPr>
              <w:t>/2016</w:t>
            </w:r>
          </w:p>
          <w:p w14:paraId="0AB7C68C" w14:textId="77777777" w:rsidR="00A07C62" w:rsidRPr="00F55954" w:rsidRDefault="004078C3">
            <w:pPr>
              <w:pStyle w:val="Normal1"/>
              <w:spacing w:after="200" w:line="276" w:lineRule="auto"/>
              <w:ind w:left="360"/>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t>A3.I6</w:t>
            </w:r>
          </w:p>
          <w:p w14:paraId="4748907F" w14:textId="77777777" w:rsidR="00A07C62" w:rsidRPr="00F55954" w:rsidRDefault="004078C3">
            <w:pPr>
              <w:pStyle w:val="Normal1"/>
              <w:spacing w:after="200" w:line="276" w:lineRule="auto"/>
              <w:ind w:left="360"/>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t>30/nov/2016</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5DC3559" w14:textId="77777777" w:rsidR="00A07C62" w:rsidRPr="00F55954" w:rsidRDefault="004078C3" w:rsidP="00E230F6">
            <w:pPr>
              <w:pStyle w:val="Normal1"/>
              <w:spacing w:after="200" w:line="276" w:lineRule="auto"/>
              <w:jc w:val="both"/>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lastRenderedPageBreak/>
              <w:t xml:space="preserve">A3.I1. </w:t>
            </w:r>
          </w:p>
          <w:p w14:paraId="2BF76FAD" w14:textId="77777777" w:rsidR="00A07C62" w:rsidRPr="00F55954" w:rsidRDefault="004078C3" w:rsidP="00E230F6">
            <w:pPr>
              <w:pStyle w:val="Normal1"/>
              <w:spacing w:after="200" w:line="276" w:lineRule="auto"/>
              <w:jc w:val="both"/>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lastRenderedPageBreak/>
              <w:t>-  Generar un borrador de convenio que será sometido a consulta con OSC interesadas.</w:t>
            </w:r>
          </w:p>
          <w:p w14:paraId="4E83F93E" w14:textId="77777777" w:rsidR="00A07C62" w:rsidRPr="00F55954" w:rsidRDefault="004078C3" w:rsidP="00E230F6">
            <w:pPr>
              <w:pStyle w:val="Normal1"/>
              <w:spacing w:after="200" w:line="276" w:lineRule="auto"/>
              <w:jc w:val="both"/>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t>-Número de OSC invitadas a colaborar en el borrador/Número de OSC que participan en la generación del documento</w:t>
            </w:r>
          </w:p>
          <w:p w14:paraId="37FD9E9C" w14:textId="77777777" w:rsidR="00A07C62" w:rsidRPr="00F55954" w:rsidRDefault="004078C3" w:rsidP="00E230F6">
            <w:pPr>
              <w:pStyle w:val="Normal1"/>
              <w:spacing w:after="200" w:line="276" w:lineRule="auto"/>
              <w:jc w:val="both"/>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t>A3.I2.</w:t>
            </w:r>
          </w:p>
          <w:p w14:paraId="17BA8D68" w14:textId="77777777" w:rsidR="00A07C62" w:rsidRPr="00F55954" w:rsidRDefault="004078C3" w:rsidP="00E230F6">
            <w:pPr>
              <w:pStyle w:val="Normal1"/>
              <w:spacing w:after="200" w:line="276" w:lineRule="auto"/>
              <w:jc w:val="both"/>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t>-    El mecanismo de colaboración es adoptado formalmente por DIF Oaxaca.</w:t>
            </w:r>
          </w:p>
          <w:p w14:paraId="6ACF943D" w14:textId="77777777" w:rsidR="00A07C62" w:rsidRPr="00F55954" w:rsidRDefault="004078C3" w:rsidP="00E230F6">
            <w:pPr>
              <w:pStyle w:val="Normal1"/>
              <w:spacing w:after="200" w:line="276" w:lineRule="auto"/>
              <w:jc w:val="both"/>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t>A3.I3.</w:t>
            </w:r>
          </w:p>
          <w:p w14:paraId="3876D09C" w14:textId="77777777" w:rsidR="00A07C62" w:rsidRPr="00F55954" w:rsidRDefault="004078C3" w:rsidP="00E230F6">
            <w:pPr>
              <w:pStyle w:val="Normal1"/>
              <w:spacing w:after="200" w:line="276" w:lineRule="auto"/>
              <w:jc w:val="both"/>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t xml:space="preserve">-  Se incorpora dicho mecanismo al portal en Internet. </w:t>
            </w:r>
          </w:p>
          <w:p w14:paraId="412DD29A" w14:textId="77777777" w:rsidR="00A07C62" w:rsidRPr="00F55954" w:rsidRDefault="004078C3" w:rsidP="00E230F6">
            <w:pPr>
              <w:pStyle w:val="Normal1"/>
              <w:spacing w:after="200" w:line="276" w:lineRule="auto"/>
              <w:jc w:val="both"/>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t xml:space="preserve">- Número de visitas al portal del DIF sobre cocinas comunitarias/Número de consultas al mecanismo de colaboración. </w:t>
            </w:r>
          </w:p>
          <w:p w14:paraId="15F5474C" w14:textId="77777777" w:rsidR="00A07C62" w:rsidRPr="00F55954" w:rsidRDefault="004078C3" w:rsidP="00E230F6">
            <w:pPr>
              <w:pStyle w:val="Normal1"/>
              <w:spacing w:after="200" w:line="276" w:lineRule="auto"/>
              <w:jc w:val="both"/>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t>A3.I4</w:t>
            </w:r>
          </w:p>
          <w:p w14:paraId="7DBCF0EB" w14:textId="77777777" w:rsidR="00A07C62" w:rsidRPr="00F55954" w:rsidRDefault="004078C3" w:rsidP="00E230F6">
            <w:pPr>
              <w:pStyle w:val="Normal1"/>
              <w:spacing w:after="200" w:line="276" w:lineRule="auto"/>
              <w:jc w:val="both"/>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t xml:space="preserve">-  El DIF informa a los responsables de las cocinas comunitarias de la existencia de este mecanismo, sus alcances y limitaciones. </w:t>
            </w:r>
          </w:p>
          <w:p w14:paraId="54735E0E" w14:textId="77777777" w:rsidR="00A07C62" w:rsidRPr="00F55954" w:rsidRDefault="004078C3" w:rsidP="00E230F6">
            <w:pPr>
              <w:pStyle w:val="Normal1"/>
              <w:spacing w:after="200" w:line="276" w:lineRule="auto"/>
              <w:jc w:val="both"/>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lastRenderedPageBreak/>
              <w:t>-Número de cocinas activas/Número de cocinas informadas del mecanismo</w:t>
            </w:r>
          </w:p>
          <w:p w14:paraId="68EC347F" w14:textId="77777777" w:rsidR="00A07C62" w:rsidRPr="00F55954" w:rsidRDefault="004078C3" w:rsidP="00E230F6">
            <w:pPr>
              <w:pStyle w:val="Normal1"/>
              <w:spacing w:after="200" w:line="276" w:lineRule="auto"/>
              <w:jc w:val="both"/>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t>A3.I5</w:t>
            </w:r>
          </w:p>
          <w:p w14:paraId="48A6DE2D" w14:textId="77777777" w:rsidR="00A07C62" w:rsidRPr="00F55954" w:rsidRDefault="004078C3" w:rsidP="00E230F6">
            <w:pPr>
              <w:pStyle w:val="Normal1"/>
              <w:spacing w:after="200" w:line="276" w:lineRule="auto"/>
              <w:jc w:val="both"/>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t>-   Se realiza una campaña de difusión del mecanismo entre organizaciones con base en Oaxaca que pudieran estar interesadas en adoptar un comedor.</w:t>
            </w:r>
            <w:r w:rsidRPr="00F55954">
              <w:rPr>
                <w:rFonts w:ascii="Arial Narrow" w:eastAsia="Arial Narrow" w:hAnsi="Arial Narrow" w:cs="Arial Narrow"/>
              </w:rPr>
              <w:br/>
              <w:t>Número de OSC registradas en Oaxaca que trabajan el tema alimentario/Número de OSC que participan en sesiones informativas</w:t>
            </w:r>
          </w:p>
          <w:p w14:paraId="44A64FB8" w14:textId="77777777" w:rsidR="00A07C62" w:rsidRPr="00F55954" w:rsidRDefault="004078C3" w:rsidP="00E230F6">
            <w:pPr>
              <w:pStyle w:val="Normal1"/>
              <w:spacing w:after="200" w:line="276" w:lineRule="auto"/>
              <w:jc w:val="both"/>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t xml:space="preserve">-  Se promueve la adopción de las cocinas a través del portal en Internet. </w:t>
            </w:r>
            <w:r w:rsidRPr="00F55954">
              <w:rPr>
                <w:rFonts w:ascii="Arial Narrow" w:eastAsia="Arial Narrow" w:hAnsi="Arial Narrow" w:cs="Arial Narrow"/>
              </w:rPr>
              <w:br/>
              <w:t xml:space="preserve">Número de cocinas registradas en el portal/Número de cocinas adoptadas después de un año. </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4D2AD9" w14:textId="77777777" w:rsidR="00A07C62" w:rsidRPr="00F55954" w:rsidRDefault="004078C3" w:rsidP="004078C3">
            <w:pPr>
              <w:pStyle w:val="Normal1"/>
              <w:spacing w:after="200" w:line="276" w:lineRule="auto"/>
              <w:jc w:val="both"/>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lastRenderedPageBreak/>
              <w:t>A3.I1.</w:t>
            </w:r>
            <w:r w:rsidRPr="00F55954">
              <w:rPr>
                <w:rFonts w:ascii="Arial Narrow" w:eastAsia="Arial Narrow" w:hAnsi="Arial Narrow" w:cs="Arial Narrow"/>
              </w:rPr>
              <w:br/>
            </w:r>
            <w:r w:rsidRPr="00F55954">
              <w:rPr>
                <w:rFonts w:ascii="Arial Narrow" w:eastAsia="Arial Narrow" w:hAnsi="Arial Narrow" w:cs="Arial Narrow"/>
              </w:rPr>
              <w:lastRenderedPageBreak/>
              <w:t>A3.I2.</w:t>
            </w:r>
            <w:r w:rsidRPr="00F55954">
              <w:rPr>
                <w:rFonts w:ascii="Arial Narrow" w:eastAsia="Arial Narrow" w:hAnsi="Arial Narrow" w:cs="Arial Narrow"/>
              </w:rPr>
              <w:br/>
              <w:t>A3.I3.</w:t>
            </w:r>
          </w:p>
          <w:p w14:paraId="1A719AFB" w14:textId="77777777" w:rsidR="00A07C62" w:rsidRPr="00F55954" w:rsidRDefault="004078C3" w:rsidP="004078C3">
            <w:pPr>
              <w:pStyle w:val="Normal1"/>
              <w:spacing w:after="200" w:line="276" w:lineRule="auto"/>
              <w:jc w:val="both"/>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t>-Modelo de convenio de colaboración adoptado por DIF Oaxaca disponible en sitio en Internet.</w:t>
            </w:r>
          </w:p>
          <w:p w14:paraId="135341FD" w14:textId="77777777" w:rsidR="00A07C62" w:rsidRPr="00F55954" w:rsidRDefault="004078C3" w:rsidP="004078C3">
            <w:pPr>
              <w:pStyle w:val="Normal1"/>
              <w:spacing w:after="200" w:line="276" w:lineRule="auto"/>
              <w:jc w:val="both"/>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t xml:space="preserve">-Estadísticas de tráfico del sitio en Internet. </w:t>
            </w:r>
          </w:p>
          <w:p w14:paraId="7C17403A" w14:textId="77777777" w:rsidR="00A07C62" w:rsidRPr="00F55954" w:rsidRDefault="004078C3" w:rsidP="004078C3">
            <w:pPr>
              <w:pStyle w:val="Normal1"/>
              <w:spacing w:after="200" w:line="276" w:lineRule="auto"/>
              <w:jc w:val="both"/>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t>A3.I4</w:t>
            </w:r>
          </w:p>
          <w:p w14:paraId="2307EF8D" w14:textId="77777777" w:rsidR="00A07C62" w:rsidRPr="00F55954" w:rsidRDefault="004078C3" w:rsidP="004078C3">
            <w:pPr>
              <w:pStyle w:val="Normal1"/>
              <w:spacing w:after="200" w:line="276" w:lineRule="auto"/>
              <w:jc w:val="both"/>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t>Registro Fotográfico y documental.</w:t>
            </w:r>
          </w:p>
          <w:p w14:paraId="027DBF15" w14:textId="77777777" w:rsidR="00A07C62" w:rsidRPr="00F55954" w:rsidRDefault="004078C3" w:rsidP="004078C3">
            <w:pPr>
              <w:pStyle w:val="Normal1"/>
              <w:spacing w:after="200" w:line="276" w:lineRule="auto"/>
              <w:jc w:val="both"/>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t xml:space="preserve">A3.I5. </w:t>
            </w:r>
          </w:p>
          <w:p w14:paraId="2D18275A" w14:textId="77777777" w:rsidR="00A07C62" w:rsidRPr="00F55954" w:rsidRDefault="004078C3" w:rsidP="004078C3">
            <w:pPr>
              <w:pStyle w:val="Normal1"/>
              <w:spacing w:after="200" w:line="276" w:lineRule="auto"/>
              <w:jc w:val="both"/>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t>Registro fotográfico y documental.</w:t>
            </w:r>
          </w:p>
          <w:p w14:paraId="12AA6D4F" w14:textId="77777777" w:rsidR="00A07C62" w:rsidRPr="00F55954" w:rsidRDefault="004078C3" w:rsidP="004078C3">
            <w:pPr>
              <w:pStyle w:val="Normal1"/>
              <w:spacing w:after="200" w:line="276" w:lineRule="auto"/>
              <w:jc w:val="both"/>
              <w:cnfStyle w:val="000000100000" w:firstRow="0" w:lastRow="0" w:firstColumn="0" w:lastColumn="0" w:oddVBand="0" w:evenVBand="0" w:oddHBand="1" w:evenHBand="0" w:firstRowFirstColumn="0" w:firstRowLastColumn="0" w:lastRowFirstColumn="0" w:lastRowLastColumn="0"/>
            </w:pPr>
            <w:r w:rsidRPr="00F55954">
              <w:rPr>
                <w:rFonts w:ascii="Arial Narrow" w:eastAsia="Arial Narrow" w:hAnsi="Arial Narrow" w:cs="Arial Narrow"/>
              </w:rPr>
              <w:t xml:space="preserve">Estadísticas del sitio en internet. </w:t>
            </w:r>
          </w:p>
        </w:tc>
      </w:tr>
    </w:tbl>
    <w:p w14:paraId="66BC3042" w14:textId="77777777" w:rsidR="00A07C62" w:rsidRDefault="00A07C62">
      <w:pPr>
        <w:pStyle w:val="Normal1"/>
      </w:pPr>
    </w:p>
    <w:p w14:paraId="4BDEF8D7" w14:textId="77777777" w:rsidR="00E230F6" w:rsidRDefault="00E230F6">
      <w:pPr>
        <w:pStyle w:val="Normal1"/>
      </w:pPr>
    </w:p>
    <w:p w14:paraId="43FD2C44" w14:textId="77777777" w:rsidR="00E230F6" w:rsidRDefault="00E230F6">
      <w:pPr>
        <w:pStyle w:val="Normal1"/>
      </w:pPr>
    </w:p>
    <w:p w14:paraId="62981693" w14:textId="77777777" w:rsidR="00E230F6" w:rsidRPr="00F55954" w:rsidRDefault="00E230F6">
      <w:pPr>
        <w:pStyle w:val="Normal1"/>
      </w:pPr>
    </w:p>
    <w:p w14:paraId="5C9430F6" w14:textId="77777777" w:rsidR="00350211" w:rsidRPr="00F55954" w:rsidRDefault="00350211">
      <w:pPr>
        <w:pStyle w:val="Normal1"/>
      </w:pPr>
    </w:p>
    <w:p w14:paraId="3C27372B" w14:textId="77777777" w:rsidR="004078C3" w:rsidRPr="00F55954" w:rsidRDefault="004078C3" w:rsidP="00350211">
      <w:pPr>
        <w:pStyle w:val="Normal1"/>
        <w:rPr>
          <w:rFonts w:ascii="Arial Narrow" w:eastAsia="Arial Narrow" w:hAnsi="Arial Narrow" w:cs="Arial Narrow"/>
          <w:b/>
        </w:rPr>
      </w:pPr>
      <w:r w:rsidRPr="00F55954">
        <w:rPr>
          <w:rFonts w:ascii="Arial Narrow" w:eastAsia="Arial Narrow" w:hAnsi="Arial Narrow" w:cs="Arial Narrow"/>
          <w:b/>
        </w:rPr>
        <w:t>IV.  Creación del Banco de Información Georreferenciada de Oaxaca de Juárez  (BIG-</w:t>
      </w:r>
      <w:proofErr w:type="spellStart"/>
      <w:r w:rsidRPr="00F55954">
        <w:rPr>
          <w:rFonts w:ascii="Arial Narrow" w:eastAsia="Arial Narrow" w:hAnsi="Arial Narrow" w:cs="Arial Narrow"/>
          <w:b/>
        </w:rPr>
        <w:t>Oax</w:t>
      </w:r>
      <w:proofErr w:type="spellEnd"/>
      <w:r w:rsidRPr="00F55954">
        <w:rPr>
          <w:rFonts w:ascii="Arial Narrow" w:eastAsia="Arial Narrow" w:hAnsi="Arial Narrow" w:cs="Arial Narrow"/>
          <w:b/>
        </w:rPr>
        <w:t>)</w:t>
      </w:r>
    </w:p>
    <w:tbl>
      <w:tblPr>
        <w:tblStyle w:val="a3"/>
        <w:tblW w:w="9249"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0"/>
        <w:gridCol w:w="1673"/>
        <w:gridCol w:w="1515"/>
        <w:gridCol w:w="1760"/>
        <w:gridCol w:w="1671"/>
      </w:tblGrid>
      <w:tr w:rsidR="00A07C62" w:rsidRPr="00F55954" w14:paraId="61C045C4" w14:textId="77777777" w:rsidTr="004078C3">
        <w:trPr>
          <w:trHeight w:val="780"/>
        </w:trPr>
        <w:tc>
          <w:tcPr>
            <w:tcW w:w="9249" w:type="dxa"/>
            <w:gridSpan w:val="5"/>
            <w:vAlign w:val="center"/>
          </w:tcPr>
          <w:p w14:paraId="477C3261" w14:textId="77777777" w:rsidR="00A07C62" w:rsidRPr="00F55954" w:rsidRDefault="004078C3" w:rsidP="00E230F6">
            <w:pPr>
              <w:pStyle w:val="Normal1"/>
              <w:spacing w:line="276" w:lineRule="auto"/>
              <w:jc w:val="both"/>
            </w:pPr>
            <w:r w:rsidRPr="00F55954">
              <w:rPr>
                <w:rFonts w:ascii="Arial Narrow" w:eastAsia="Arial Narrow" w:hAnsi="Arial Narrow" w:cs="Arial Narrow"/>
                <w:b/>
              </w:rPr>
              <w:t xml:space="preserve">Encabezado por: </w:t>
            </w:r>
            <w:r w:rsidRPr="00F55954">
              <w:rPr>
                <w:rFonts w:ascii="Arial Narrow" w:eastAsia="Arial Narrow" w:hAnsi="Arial Narrow" w:cs="Arial Narrow"/>
              </w:rPr>
              <w:t>Municipio de Oaxaca de Juárez - Coordinación de Transparencia y Acceso a la Información Pública y Consejo de Colaboración Municipal.</w:t>
            </w:r>
          </w:p>
          <w:p w14:paraId="02A59134" w14:textId="77777777" w:rsidR="00A07C62" w:rsidRPr="00F55954" w:rsidRDefault="00A07C62" w:rsidP="00E230F6">
            <w:pPr>
              <w:pStyle w:val="Normal1"/>
              <w:spacing w:line="276" w:lineRule="auto"/>
            </w:pPr>
          </w:p>
          <w:p w14:paraId="24C022D4" w14:textId="77777777" w:rsidR="00A07C62" w:rsidRPr="00F55954" w:rsidRDefault="004078C3" w:rsidP="00E230F6">
            <w:pPr>
              <w:pStyle w:val="Normal1"/>
              <w:spacing w:line="276" w:lineRule="auto"/>
            </w:pPr>
            <w:r w:rsidRPr="00F55954">
              <w:rPr>
                <w:rFonts w:ascii="Arial Narrow" w:eastAsia="Arial Narrow" w:hAnsi="Arial Narrow" w:cs="Arial Narrow"/>
                <w:b/>
              </w:rPr>
              <w:t xml:space="preserve">Autoridad responsable: </w:t>
            </w:r>
            <w:r w:rsidRPr="00F55954">
              <w:rPr>
                <w:rFonts w:ascii="Arial Narrow" w:eastAsia="Arial Narrow" w:hAnsi="Arial Narrow" w:cs="Arial Narrow"/>
              </w:rPr>
              <w:t>Coordinación de Transparencia y Acceso a la Información Pública y Consejo de Colaboración Municipal.</w:t>
            </w:r>
          </w:p>
          <w:p w14:paraId="7A04D590" w14:textId="77777777" w:rsidR="00A07C62" w:rsidRPr="00F55954" w:rsidRDefault="00A07C62" w:rsidP="00E230F6">
            <w:pPr>
              <w:pStyle w:val="Normal1"/>
              <w:spacing w:line="276" w:lineRule="auto"/>
            </w:pPr>
          </w:p>
          <w:p w14:paraId="2681EF26" w14:textId="77777777" w:rsidR="00A07C62" w:rsidRPr="00F55954" w:rsidRDefault="004078C3" w:rsidP="00E230F6">
            <w:pPr>
              <w:pStyle w:val="Normal1"/>
              <w:spacing w:line="276" w:lineRule="auto"/>
            </w:pPr>
            <w:r w:rsidRPr="00F55954">
              <w:rPr>
                <w:rFonts w:ascii="Arial Narrow" w:eastAsia="Arial Narrow" w:hAnsi="Arial Narrow" w:cs="Arial Narrow"/>
                <w:b/>
              </w:rPr>
              <w:t>Integrantes de la Sociedad Civil:</w:t>
            </w:r>
            <w:r w:rsidRPr="00F55954">
              <w:rPr>
                <w:rFonts w:ascii="Arial Narrow" w:eastAsia="Arial Narrow" w:hAnsi="Arial Narrow" w:cs="Arial Narrow"/>
              </w:rPr>
              <w:t xml:space="preserve"> Consejo de Colaboración Municipal</w:t>
            </w:r>
            <w:r w:rsidRPr="00F55954">
              <w:t>.</w:t>
            </w:r>
          </w:p>
        </w:tc>
      </w:tr>
      <w:tr w:rsidR="00A07C62" w:rsidRPr="00F55954" w14:paraId="7FE6F980" w14:textId="77777777" w:rsidTr="004078C3">
        <w:trPr>
          <w:trHeight w:val="780"/>
        </w:trPr>
        <w:tc>
          <w:tcPr>
            <w:tcW w:w="9249" w:type="dxa"/>
            <w:gridSpan w:val="5"/>
            <w:vAlign w:val="center"/>
          </w:tcPr>
          <w:p w14:paraId="48EF32B3" w14:textId="77777777" w:rsidR="00B23A4A" w:rsidRDefault="00B23A4A" w:rsidP="00E230F6">
            <w:pPr>
              <w:pStyle w:val="Normal1"/>
              <w:spacing w:line="276" w:lineRule="auto"/>
              <w:jc w:val="center"/>
              <w:rPr>
                <w:rFonts w:ascii="Arial Narrow" w:eastAsia="Arial Narrow" w:hAnsi="Arial Narrow" w:cs="Arial Narrow"/>
                <w:b/>
              </w:rPr>
            </w:pPr>
          </w:p>
          <w:p w14:paraId="28415C8D" w14:textId="77777777" w:rsidR="00A07C62" w:rsidRPr="00F55954" w:rsidRDefault="004078C3" w:rsidP="00E230F6">
            <w:pPr>
              <w:pStyle w:val="Normal1"/>
              <w:spacing w:line="276" w:lineRule="auto"/>
              <w:jc w:val="center"/>
            </w:pPr>
            <w:r w:rsidRPr="00F55954">
              <w:rPr>
                <w:rFonts w:ascii="Arial Narrow" w:eastAsia="Arial Narrow" w:hAnsi="Arial Narrow" w:cs="Arial Narrow"/>
                <w:b/>
              </w:rPr>
              <w:t>Problemática</w:t>
            </w:r>
          </w:p>
          <w:p w14:paraId="6E8859B9" w14:textId="77777777" w:rsidR="00A07C62" w:rsidRPr="00F55954" w:rsidRDefault="004078C3" w:rsidP="00E230F6">
            <w:pPr>
              <w:pStyle w:val="Normal1"/>
              <w:spacing w:line="276" w:lineRule="auto"/>
              <w:jc w:val="both"/>
            </w:pPr>
            <w:r w:rsidRPr="00F55954">
              <w:rPr>
                <w:rFonts w:ascii="Arial Narrow" w:eastAsia="Arial Narrow" w:hAnsi="Arial Narrow" w:cs="Arial Narrow"/>
              </w:rPr>
              <w:t>Diagnóstico: El Municipio de Oaxaca de Juárez está integrado por 13 dependencias y organismos descentralizados distribuidos en diversos puntos de la ciudad y que generan información de acuerdo a sus facultades. Esta información se encuentra dispersa, imposibilita su utilidad, redistribución, reutilización y creación de nuevos productos a partir de su aprovechamiento. Por ello es necesario identificar qué datos demanda la sociedad civil, buscar el lenguaje - y un medio idóneo para solucionar las asimetrías de información y construir un canal de intercambio entre la sociedad- y el gobierno municipal.</w:t>
            </w:r>
          </w:p>
        </w:tc>
      </w:tr>
      <w:tr w:rsidR="00A07C62" w:rsidRPr="00F55954" w14:paraId="0D5502F4" w14:textId="77777777" w:rsidTr="004078C3">
        <w:trPr>
          <w:trHeight w:val="780"/>
        </w:trPr>
        <w:tc>
          <w:tcPr>
            <w:tcW w:w="9249" w:type="dxa"/>
            <w:gridSpan w:val="5"/>
            <w:vAlign w:val="center"/>
          </w:tcPr>
          <w:p w14:paraId="078B50C5" w14:textId="77777777" w:rsidR="00B23A4A" w:rsidRDefault="00B23A4A" w:rsidP="00B23A4A">
            <w:pPr>
              <w:pStyle w:val="Normal1"/>
              <w:spacing w:line="276" w:lineRule="auto"/>
              <w:jc w:val="center"/>
              <w:rPr>
                <w:rFonts w:ascii="Arial Narrow" w:eastAsia="Arial Narrow" w:hAnsi="Arial Narrow" w:cs="Arial Narrow"/>
                <w:b/>
              </w:rPr>
            </w:pPr>
          </w:p>
          <w:p w14:paraId="5AFEA7E6" w14:textId="77777777" w:rsidR="00A07C62" w:rsidRPr="00F55954" w:rsidRDefault="004078C3" w:rsidP="00B23A4A">
            <w:pPr>
              <w:pStyle w:val="Normal1"/>
              <w:spacing w:line="276" w:lineRule="auto"/>
              <w:jc w:val="center"/>
            </w:pPr>
            <w:r w:rsidRPr="00F55954">
              <w:rPr>
                <w:rFonts w:ascii="Arial Narrow" w:eastAsia="Arial Narrow" w:hAnsi="Arial Narrow" w:cs="Arial Narrow"/>
                <w:b/>
              </w:rPr>
              <w:t>Objetivo principal</w:t>
            </w:r>
          </w:p>
          <w:p w14:paraId="767BFAE4" w14:textId="77777777" w:rsidR="00A07C62" w:rsidRPr="00F55954" w:rsidRDefault="004078C3" w:rsidP="00E230F6">
            <w:pPr>
              <w:pStyle w:val="Normal1"/>
              <w:spacing w:line="276" w:lineRule="auto"/>
              <w:jc w:val="both"/>
            </w:pPr>
            <w:bookmarkStart w:id="1" w:name="h.gjdgxs" w:colFirst="0" w:colLast="0"/>
            <w:bookmarkEnd w:id="1"/>
            <w:r w:rsidRPr="00F55954">
              <w:rPr>
                <w:rFonts w:ascii="Arial Narrow" w:eastAsia="Arial Narrow" w:hAnsi="Arial Narrow" w:cs="Arial Narrow"/>
              </w:rPr>
              <w:t>Construir una herramienta digital en línea que permita empoderar a la ciudadanía y romper inercias gubernamentales en el uso y difusión de información confiable, actualizada y de alto impacto ciudadano, buscando con ello construir canales de interacción entre instituciones públicas municipales y la sociedad civil que permita una efectiva gobernanza.</w:t>
            </w:r>
          </w:p>
        </w:tc>
      </w:tr>
      <w:tr w:rsidR="00A07C62" w:rsidRPr="00F55954" w14:paraId="4D36008E" w14:textId="77777777" w:rsidTr="004078C3">
        <w:trPr>
          <w:trHeight w:val="780"/>
        </w:trPr>
        <w:tc>
          <w:tcPr>
            <w:tcW w:w="9249" w:type="dxa"/>
            <w:gridSpan w:val="5"/>
            <w:vAlign w:val="center"/>
          </w:tcPr>
          <w:p w14:paraId="115F0384" w14:textId="77777777" w:rsidR="00A07C62" w:rsidRPr="00F55954" w:rsidRDefault="004078C3" w:rsidP="00E230F6">
            <w:pPr>
              <w:pStyle w:val="Normal1"/>
              <w:spacing w:line="276" w:lineRule="auto"/>
              <w:jc w:val="center"/>
            </w:pPr>
            <w:r w:rsidRPr="00F55954">
              <w:rPr>
                <w:rFonts w:ascii="Arial Narrow" w:eastAsia="Arial Narrow" w:hAnsi="Arial Narrow" w:cs="Arial Narrow"/>
                <w:b/>
              </w:rPr>
              <w:t xml:space="preserve">Compromiso </w:t>
            </w:r>
          </w:p>
          <w:p w14:paraId="05168D43" w14:textId="77777777" w:rsidR="00A07C62" w:rsidRPr="00F55954" w:rsidRDefault="004078C3" w:rsidP="00E230F6">
            <w:pPr>
              <w:pStyle w:val="Normal1"/>
              <w:spacing w:line="276" w:lineRule="auto"/>
              <w:jc w:val="both"/>
            </w:pPr>
            <w:r w:rsidRPr="00F55954">
              <w:rPr>
                <w:rFonts w:ascii="Arial Narrow" w:eastAsia="Arial Narrow" w:hAnsi="Arial Narrow" w:cs="Arial Narrow"/>
              </w:rPr>
              <w:t>Creación del Banco de Información Georreferenciada de Oaxaca de Juárez  (BIG-</w:t>
            </w:r>
            <w:proofErr w:type="spellStart"/>
            <w:r w:rsidRPr="00F55954">
              <w:rPr>
                <w:rFonts w:ascii="Arial Narrow" w:eastAsia="Arial Narrow" w:hAnsi="Arial Narrow" w:cs="Arial Narrow"/>
              </w:rPr>
              <w:t>Oax</w:t>
            </w:r>
            <w:proofErr w:type="spellEnd"/>
            <w:r w:rsidRPr="00F55954">
              <w:rPr>
                <w:rFonts w:ascii="Arial Narrow" w:eastAsia="Arial Narrow" w:hAnsi="Arial Narrow" w:cs="Arial Narrow"/>
              </w:rPr>
              <w:t xml:space="preserve">) </w:t>
            </w:r>
          </w:p>
        </w:tc>
      </w:tr>
      <w:tr w:rsidR="00A07C62" w:rsidRPr="00F55954" w14:paraId="02110796" w14:textId="77777777" w:rsidTr="00B23A4A">
        <w:trPr>
          <w:trHeight w:val="977"/>
        </w:trPr>
        <w:tc>
          <w:tcPr>
            <w:tcW w:w="2630" w:type="dxa"/>
            <w:vAlign w:val="center"/>
          </w:tcPr>
          <w:p w14:paraId="2BC030C9" w14:textId="77777777" w:rsidR="00A07C62" w:rsidRPr="00F55954" w:rsidRDefault="004078C3" w:rsidP="00E230F6">
            <w:pPr>
              <w:pStyle w:val="Normal1"/>
              <w:spacing w:line="276" w:lineRule="auto"/>
              <w:jc w:val="center"/>
              <w:rPr>
                <w:rFonts w:ascii="Arial Narrow" w:hAnsi="Arial Narrow"/>
              </w:rPr>
            </w:pPr>
            <w:r w:rsidRPr="00F55954">
              <w:rPr>
                <w:rFonts w:ascii="Arial Narrow" w:eastAsia="Arial Narrow" w:hAnsi="Arial Narrow" w:cs="Arial Narrow"/>
                <w:b/>
              </w:rPr>
              <w:t>Actividad</w:t>
            </w:r>
          </w:p>
        </w:tc>
        <w:tc>
          <w:tcPr>
            <w:tcW w:w="1673" w:type="dxa"/>
            <w:vAlign w:val="center"/>
          </w:tcPr>
          <w:p w14:paraId="071C69C3" w14:textId="77777777" w:rsidR="00A07C62" w:rsidRPr="00F55954" w:rsidRDefault="00350211" w:rsidP="00E230F6">
            <w:pPr>
              <w:pStyle w:val="Normal1"/>
              <w:spacing w:line="276" w:lineRule="auto"/>
              <w:jc w:val="center"/>
              <w:rPr>
                <w:rFonts w:ascii="Arial Narrow" w:hAnsi="Arial Narrow"/>
              </w:rPr>
            </w:pPr>
            <w:r w:rsidRPr="00F55954">
              <w:rPr>
                <w:rFonts w:ascii="Arial Narrow" w:eastAsia="Arial Narrow" w:hAnsi="Arial Narrow" w:cs="Arial Narrow"/>
                <w:b/>
              </w:rPr>
              <w:t>R</w:t>
            </w:r>
            <w:r w:rsidR="004078C3" w:rsidRPr="00F55954">
              <w:rPr>
                <w:rFonts w:ascii="Arial Narrow" w:eastAsia="Arial Narrow" w:hAnsi="Arial Narrow" w:cs="Arial Narrow"/>
                <w:b/>
              </w:rPr>
              <w:t xml:space="preserve">esponsable </w:t>
            </w:r>
          </w:p>
        </w:tc>
        <w:tc>
          <w:tcPr>
            <w:tcW w:w="1515" w:type="dxa"/>
            <w:vAlign w:val="center"/>
          </w:tcPr>
          <w:p w14:paraId="6812100A" w14:textId="77777777" w:rsidR="00A07C62" w:rsidRPr="00F55954" w:rsidRDefault="00350211" w:rsidP="00E230F6">
            <w:pPr>
              <w:pStyle w:val="Normal1"/>
              <w:spacing w:line="276" w:lineRule="auto"/>
              <w:jc w:val="center"/>
              <w:rPr>
                <w:rFonts w:ascii="Arial Narrow" w:hAnsi="Arial Narrow"/>
              </w:rPr>
            </w:pPr>
            <w:r w:rsidRPr="00F55954">
              <w:rPr>
                <w:rFonts w:ascii="Arial Narrow" w:eastAsia="Arial Narrow" w:hAnsi="Arial Narrow" w:cs="Arial Narrow"/>
                <w:b/>
              </w:rPr>
              <w:t>Fec</w:t>
            </w:r>
            <w:r w:rsidR="004078C3" w:rsidRPr="00F55954">
              <w:rPr>
                <w:rFonts w:ascii="Arial Narrow" w:eastAsia="Arial Narrow" w:hAnsi="Arial Narrow" w:cs="Arial Narrow"/>
                <w:b/>
              </w:rPr>
              <w:t>ha de cumplimiento</w:t>
            </w:r>
          </w:p>
        </w:tc>
        <w:tc>
          <w:tcPr>
            <w:tcW w:w="1760" w:type="dxa"/>
          </w:tcPr>
          <w:p w14:paraId="17FE444D" w14:textId="77777777" w:rsidR="00A07C62" w:rsidRPr="00F55954" w:rsidRDefault="00A07C62" w:rsidP="00E230F6">
            <w:pPr>
              <w:pStyle w:val="Normal1"/>
              <w:spacing w:line="276" w:lineRule="auto"/>
              <w:rPr>
                <w:rFonts w:ascii="Arial Narrow" w:hAnsi="Arial Narrow"/>
              </w:rPr>
            </w:pPr>
          </w:p>
          <w:p w14:paraId="108EEA55" w14:textId="77777777" w:rsidR="00A07C62" w:rsidRPr="00F55954" w:rsidRDefault="004078C3" w:rsidP="00E230F6">
            <w:pPr>
              <w:pStyle w:val="Normal1"/>
              <w:spacing w:line="276" w:lineRule="auto"/>
              <w:jc w:val="center"/>
              <w:rPr>
                <w:rFonts w:ascii="Arial Narrow" w:hAnsi="Arial Narrow"/>
              </w:rPr>
            </w:pPr>
            <w:r w:rsidRPr="00F55954">
              <w:rPr>
                <w:rFonts w:ascii="Arial Narrow" w:eastAsia="Arial Narrow" w:hAnsi="Arial Narrow" w:cs="Arial Narrow"/>
                <w:b/>
              </w:rPr>
              <w:t>Indicador de cumplimiento</w:t>
            </w:r>
          </w:p>
        </w:tc>
        <w:tc>
          <w:tcPr>
            <w:tcW w:w="1671" w:type="dxa"/>
          </w:tcPr>
          <w:p w14:paraId="55C086BC" w14:textId="77777777" w:rsidR="00A07C62" w:rsidRPr="00F55954" w:rsidRDefault="00A07C62" w:rsidP="00E230F6">
            <w:pPr>
              <w:pStyle w:val="Normal1"/>
              <w:spacing w:line="276" w:lineRule="auto"/>
              <w:rPr>
                <w:rFonts w:ascii="Arial Narrow" w:hAnsi="Arial Narrow"/>
              </w:rPr>
            </w:pPr>
          </w:p>
          <w:p w14:paraId="55FDBB8E" w14:textId="77777777" w:rsidR="00A07C62" w:rsidRPr="00F55954" w:rsidRDefault="004078C3" w:rsidP="00E230F6">
            <w:pPr>
              <w:pStyle w:val="Normal1"/>
              <w:spacing w:line="276" w:lineRule="auto"/>
              <w:jc w:val="center"/>
              <w:rPr>
                <w:rFonts w:ascii="Arial Narrow" w:hAnsi="Arial Narrow"/>
              </w:rPr>
            </w:pPr>
            <w:r w:rsidRPr="00F55954">
              <w:rPr>
                <w:rFonts w:ascii="Arial Narrow" w:eastAsia="Arial Narrow" w:hAnsi="Arial Narrow" w:cs="Arial Narrow"/>
                <w:b/>
              </w:rPr>
              <w:t>Medio de verificación</w:t>
            </w:r>
          </w:p>
        </w:tc>
      </w:tr>
      <w:tr w:rsidR="00A07C62" w:rsidRPr="00F55954" w14:paraId="30354138" w14:textId="77777777" w:rsidTr="004078C3">
        <w:tc>
          <w:tcPr>
            <w:tcW w:w="2630" w:type="dxa"/>
            <w:vAlign w:val="center"/>
          </w:tcPr>
          <w:p w14:paraId="625CC687"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lastRenderedPageBreak/>
              <w:t>A1</w:t>
            </w:r>
            <w:r w:rsidRPr="00F55954">
              <w:rPr>
                <w:rFonts w:ascii="Arial Narrow" w:hAnsi="Arial Narrow"/>
              </w:rPr>
              <w:t xml:space="preserve">. </w:t>
            </w:r>
            <w:r w:rsidRPr="00F55954">
              <w:rPr>
                <w:rFonts w:ascii="Arial Narrow" w:eastAsia="Arial Narrow" w:hAnsi="Arial Narrow" w:cs="Arial Narrow"/>
              </w:rPr>
              <w:t>Reunión de trabajo con consejos consultivos interesados y áreas de gobierno municipal participantes.</w:t>
            </w:r>
          </w:p>
        </w:tc>
        <w:tc>
          <w:tcPr>
            <w:tcW w:w="1673" w:type="dxa"/>
            <w:vAlign w:val="center"/>
          </w:tcPr>
          <w:p w14:paraId="1C391C5D"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CTAI y Consejo de Colaboración Municipal.</w:t>
            </w:r>
          </w:p>
        </w:tc>
        <w:tc>
          <w:tcPr>
            <w:tcW w:w="1515" w:type="dxa"/>
            <w:vAlign w:val="center"/>
          </w:tcPr>
          <w:p w14:paraId="5601D4CE" w14:textId="77777777" w:rsidR="00A07C62" w:rsidRPr="00F55954" w:rsidRDefault="004078C3" w:rsidP="00E230F6">
            <w:pPr>
              <w:pStyle w:val="Normal1"/>
              <w:spacing w:line="276" w:lineRule="auto"/>
              <w:jc w:val="both"/>
              <w:rPr>
                <w:rFonts w:ascii="Arial Narrow" w:hAnsi="Arial Narrow"/>
              </w:rPr>
            </w:pPr>
            <w:r w:rsidRPr="00F55954">
              <w:rPr>
                <w:rFonts w:ascii="Arial Narrow" w:hAnsi="Arial Narrow"/>
              </w:rPr>
              <w:t>A.1</w:t>
            </w:r>
          </w:p>
          <w:p w14:paraId="1F4DC572"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15 junio  2016</w:t>
            </w:r>
          </w:p>
        </w:tc>
        <w:tc>
          <w:tcPr>
            <w:tcW w:w="1760" w:type="dxa"/>
          </w:tcPr>
          <w:p w14:paraId="059C5B64" w14:textId="77777777" w:rsidR="00A07C62" w:rsidRPr="00F55954" w:rsidRDefault="004078C3" w:rsidP="00E230F6">
            <w:pPr>
              <w:pStyle w:val="Normal1"/>
              <w:spacing w:line="276" w:lineRule="auto"/>
              <w:jc w:val="both"/>
              <w:rPr>
                <w:rFonts w:ascii="Arial Narrow" w:hAnsi="Arial Narrow"/>
              </w:rPr>
            </w:pPr>
            <w:r w:rsidRPr="00F55954">
              <w:rPr>
                <w:rFonts w:ascii="Arial Narrow" w:hAnsi="Arial Narrow"/>
              </w:rPr>
              <w:t># Participantes</w:t>
            </w:r>
          </w:p>
          <w:p w14:paraId="5A6ACEEA" w14:textId="77777777" w:rsidR="00A07C62" w:rsidRPr="00F55954" w:rsidRDefault="004078C3" w:rsidP="00E230F6">
            <w:pPr>
              <w:pStyle w:val="Normal1"/>
              <w:spacing w:line="276" w:lineRule="auto"/>
              <w:jc w:val="both"/>
              <w:rPr>
                <w:rFonts w:ascii="Arial Narrow" w:hAnsi="Arial Narrow"/>
              </w:rPr>
            </w:pPr>
            <w:r w:rsidRPr="00F55954">
              <w:rPr>
                <w:rFonts w:ascii="Arial Narrow" w:hAnsi="Arial Narrow"/>
              </w:rPr>
              <w:t>/#Posibles Participantes Municipales</w:t>
            </w:r>
          </w:p>
        </w:tc>
        <w:tc>
          <w:tcPr>
            <w:tcW w:w="1671" w:type="dxa"/>
          </w:tcPr>
          <w:p w14:paraId="4E90BAB4" w14:textId="77777777" w:rsidR="00A07C62" w:rsidRPr="00F55954" w:rsidRDefault="00A07C62" w:rsidP="00E230F6">
            <w:pPr>
              <w:pStyle w:val="Normal1"/>
              <w:spacing w:line="276" w:lineRule="auto"/>
              <w:jc w:val="both"/>
              <w:rPr>
                <w:rFonts w:ascii="Arial Narrow" w:hAnsi="Arial Narrow"/>
              </w:rPr>
            </w:pPr>
          </w:p>
          <w:p w14:paraId="2157611C"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A.1.Plan de trabajo firmado por los participantes.</w:t>
            </w:r>
          </w:p>
        </w:tc>
      </w:tr>
      <w:tr w:rsidR="00A07C62" w:rsidRPr="00F55954" w14:paraId="48B7ED6E" w14:textId="77777777" w:rsidTr="004078C3">
        <w:tc>
          <w:tcPr>
            <w:tcW w:w="2630" w:type="dxa"/>
            <w:vAlign w:val="center"/>
          </w:tcPr>
          <w:p w14:paraId="0613D737"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A2. Delimitación de la información que alimentará el BIG-</w:t>
            </w:r>
            <w:proofErr w:type="spellStart"/>
            <w:r w:rsidRPr="00F55954">
              <w:rPr>
                <w:rFonts w:ascii="Arial Narrow" w:eastAsia="Arial Narrow" w:hAnsi="Arial Narrow" w:cs="Arial Narrow"/>
              </w:rPr>
              <w:t>Oax</w:t>
            </w:r>
            <w:proofErr w:type="spellEnd"/>
          </w:p>
        </w:tc>
        <w:tc>
          <w:tcPr>
            <w:tcW w:w="1673" w:type="dxa"/>
            <w:vAlign w:val="center"/>
          </w:tcPr>
          <w:p w14:paraId="4234129A"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Consejo de colaboración municipal, CTAI.</w:t>
            </w:r>
          </w:p>
        </w:tc>
        <w:tc>
          <w:tcPr>
            <w:tcW w:w="1515" w:type="dxa"/>
            <w:vAlign w:val="center"/>
          </w:tcPr>
          <w:p w14:paraId="62BA6B92"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A.2</w:t>
            </w:r>
          </w:p>
          <w:p w14:paraId="24BDA0C6"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29  junio  2016</w:t>
            </w:r>
          </w:p>
        </w:tc>
        <w:tc>
          <w:tcPr>
            <w:tcW w:w="1760" w:type="dxa"/>
          </w:tcPr>
          <w:p w14:paraId="19CD9284"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#Propuestas Viables /# Propuestas Recibidas</w:t>
            </w:r>
          </w:p>
        </w:tc>
        <w:tc>
          <w:tcPr>
            <w:tcW w:w="1671" w:type="dxa"/>
          </w:tcPr>
          <w:p w14:paraId="7E7A8979"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A.2.1</w:t>
            </w:r>
          </w:p>
          <w:p w14:paraId="3DF8D7A6"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 xml:space="preserve">Recopilación de necesidades de información de la población. </w:t>
            </w:r>
          </w:p>
          <w:p w14:paraId="0E75DC57"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A.2.2</w:t>
            </w:r>
          </w:p>
          <w:p w14:paraId="5A92B1B2"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 xml:space="preserve">Listado temático de la información. </w:t>
            </w:r>
          </w:p>
        </w:tc>
      </w:tr>
      <w:tr w:rsidR="00A07C62" w:rsidRPr="00F55954" w14:paraId="2FB4D570" w14:textId="77777777" w:rsidTr="004078C3">
        <w:tc>
          <w:tcPr>
            <w:tcW w:w="2630" w:type="dxa"/>
            <w:vAlign w:val="center"/>
          </w:tcPr>
          <w:p w14:paraId="531C60CA"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 xml:space="preserve">A3. Entrega de la información en los formatos definidos. </w:t>
            </w:r>
          </w:p>
        </w:tc>
        <w:tc>
          <w:tcPr>
            <w:tcW w:w="1673" w:type="dxa"/>
            <w:vAlign w:val="center"/>
          </w:tcPr>
          <w:p w14:paraId="02B9F855"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 xml:space="preserve">CTAI y Unidades Administrativas que participen. </w:t>
            </w:r>
          </w:p>
        </w:tc>
        <w:tc>
          <w:tcPr>
            <w:tcW w:w="1515" w:type="dxa"/>
            <w:vAlign w:val="center"/>
          </w:tcPr>
          <w:p w14:paraId="33788B47"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A.3</w:t>
            </w:r>
          </w:p>
          <w:p w14:paraId="3283F7B1"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 xml:space="preserve">09 Julio  2016 </w:t>
            </w:r>
          </w:p>
        </w:tc>
        <w:tc>
          <w:tcPr>
            <w:tcW w:w="1760" w:type="dxa"/>
          </w:tcPr>
          <w:p w14:paraId="0BC20411"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 xml:space="preserve">%    (Bases de Datos Generales entregados *100/ Número total de </w:t>
            </w:r>
            <w:proofErr w:type="spellStart"/>
            <w:r w:rsidRPr="00F55954">
              <w:rPr>
                <w:rFonts w:ascii="Arial Narrow" w:eastAsia="Arial Narrow" w:hAnsi="Arial Narrow" w:cs="Arial Narrow"/>
              </w:rPr>
              <w:t>DataSets</w:t>
            </w:r>
            <w:proofErr w:type="spellEnd"/>
            <w:r w:rsidRPr="00F55954">
              <w:rPr>
                <w:rFonts w:ascii="Arial Narrow" w:eastAsia="Arial Narrow" w:hAnsi="Arial Narrow" w:cs="Arial Narrow"/>
              </w:rPr>
              <w:t xml:space="preserve"> del índice de  información proyectada)</w:t>
            </w:r>
          </w:p>
        </w:tc>
        <w:tc>
          <w:tcPr>
            <w:tcW w:w="1671" w:type="dxa"/>
          </w:tcPr>
          <w:p w14:paraId="2D22AD95" w14:textId="77777777" w:rsidR="00A07C62" w:rsidRPr="00F55954" w:rsidRDefault="00A07C62" w:rsidP="00E230F6">
            <w:pPr>
              <w:pStyle w:val="Normal1"/>
              <w:spacing w:line="276" w:lineRule="auto"/>
              <w:jc w:val="both"/>
              <w:rPr>
                <w:rFonts w:ascii="Arial Narrow" w:hAnsi="Arial Narrow"/>
              </w:rPr>
            </w:pPr>
          </w:p>
          <w:p w14:paraId="266A09D1"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A.3.</w:t>
            </w:r>
          </w:p>
          <w:p w14:paraId="4D0764DA"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 xml:space="preserve">Bases de datos. </w:t>
            </w:r>
          </w:p>
        </w:tc>
      </w:tr>
      <w:tr w:rsidR="00A07C62" w:rsidRPr="00F55954" w14:paraId="7B02830F" w14:textId="77777777" w:rsidTr="004078C3">
        <w:tc>
          <w:tcPr>
            <w:tcW w:w="2630" w:type="dxa"/>
            <w:vAlign w:val="center"/>
          </w:tcPr>
          <w:p w14:paraId="476D0626"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 xml:space="preserve">A4. Construcción de la plataforma de internet donde se alojará la información con apoyo de un </w:t>
            </w:r>
            <w:proofErr w:type="spellStart"/>
            <w:r w:rsidRPr="00F55954">
              <w:rPr>
                <w:rFonts w:ascii="Arial Narrow" w:eastAsia="Arial Narrow" w:hAnsi="Arial Narrow" w:cs="Arial Narrow"/>
              </w:rPr>
              <w:t>Hackatón</w:t>
            </w:r>
            <w:proofErr w:type="spellEnd"/>
            <w:r w:rsidRPr="00F55954">
              <w:rPr>
                <w:rFonts w:ascii="Arial Narrow" w:eastAsia="Arial Narrow" w:hAnsi="Arial Narrow" w:cs="Arial Narrow"/>
              </w:rPr>
              <w:t xml:space="preserve">. </w:t>
            </w:r>
          </w:p>
        </w:tc>
        <w:tc>
          <w:tcPr>
            <w:tcW w:w="1673" w:type="dxa"/>
            <w:vAlign w:val="center"/>
          </w:tcPr>
          <w:p w14:paraId="3C91BF30"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CTAI y Equipo técnico operativo.</w:t>
            </w:r>
          </w:p>
        </w:tc>
        <w:tc>
          <w:tcPr>
            <w:tcW w:w="1515" w:type="dxa"/>
            <w:vAlign w:val="center"/>
          </w:tcPr>
          <w:p w14:paraId="3E60770B"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A.4.</w:t>
            </w:r>
          </w:p>
          <w:p w14:paraId="15C3BC56"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13 Julio 2016</w:t>
            </w:r>
          </w:p>
        </w:tc>
        <w:tc>
          <w:tcPr>
            <w:tcW w:w="1760" w:type="dxa"/>
          </w:tcPr>
          <w:p w14:paraId="111CF2D5"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 xml:space="preserve">% (Avance de la Plataforma *100 / Proyecto total de </w:t>
            </w:r>
            <w:proofErr w:type="spellStart"/>
            <w:r w:rsidRPr="00F55954">
              <w:rPr>
                <w:rFonts w:ascii="Arial Narrow" w:eastAsia="Arial Narrow" w:hAnsi="Arial Narrow" w:cs="Arial Narrow"/>
              </w:rPr>
              <w:t>de</w:t>
            </w:r>
            <w:proofErr w:type="spellEnd"/>
            <w:r w:rsidRPr="00F55954">
              <w:rPr>
                <w:rFonts w:ascii="Arial Narrow" w:eastAsia="Arial Narrow" w:hAnsi="Arial Narrow" w:cs="Arial Narrow"/>
              </w:rPr>
              <w:t xml:space="preserve"> la Plataforma)</w:t>
            </w:r>
          </w:p>
          <w:p w14:paraId="1E9C82B7"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*El avance se medirá por el número de segmento que integran la totalidad de la Plataforma.</w:t>
            </w:r>
          </w:p>
        </w:tc>
        <w:tc>
          <w:tcPr>
            <w:tcW w:w="1671" w:type="dxa"/>
          </w:tcPr>
          <w:p w14:paraId="754F55D5" w14:textId="77777777" w:rsidR="00A07C62" w:rsidRPr="00F55954" w:rsidRDefault="00A07C62" w:rsidP="00E230F6">
            <w:pPr>
              <w:pStyle w:val="Normal1"/>
              <w:spacing w:line="276" w:lineRule="auto"/>
              <w:jc w:val="both"/>
              <w:rPr>
                <w:rFonts w:ascii="Arial Narrow" w:hAnsi="Arial Narrow"/>
              </w:rPr>
            </w:pPr>
          </w:p>
          <w:p w14:paraId="7F9CC4C9" w14:textId="77777777" w:rsidR="00A07C62" w:rsidRPr="00F55954" w:rsidRDefault="00A07C62" w:rsidP="00E230F6">
            <w:pPr>
              <w:pStyle w:val="Normal1"/>
              <w:spacing w:line="276" w:lineRule="auto"/>
              <w:jc w:val="both"/>
              <w:rPr>
                <w:rFonts w:ascii="Arial Narrow" w:hAnsi="Arial Narrow"/>
              </w:rPr>
            </w:pPr>
          </w:p>
          <w:p w14:paraId="3C364F53" w14:textId="77777777" w:rsidR="00A07C62" w:rsidRPr="00F55954" w:rsidRDefault="00A07C62" w:rsidP="00E230F6">
            <w:pPr>
              <w:pStyle w:val="Normal1"/>
              <w:spacing w:line="276" w:lineRule="auto"/>
              <w:jc w:val="both"/>
              <w:rPr>
                <w:rFonts w:ascii="Arial Narrow" w:hAnsi="Arial Narrow"/>
              </w:rPr>
            </w:pPr>
          </w:p>
          <w:p w14:paraId="0A8E0A2F"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A.4.</w:t>
            </w:r>
          </w:p>
          <w:p w14:paraId="06295730"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 xml:space="preserve">Sitio de internet </w:t>
            </w:r>
          </w:p>
        </w:tc>
      </w:tr>
      <w:tr w:rsidR="00A07C62" w:rsidRPr="00F55954" w14:paraId="24E745FA" w14:textId="77777777" w:rsidTr="004078C3">
        <w:tc>
          <w:tcPr>
            <w:tcW w:w="2630" w:type="dxa"/>
            <w:vAlign w:val="center"/>
          </w:tcPr>
          <w:p w14:paraId="2A6AC040"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lastRenderedPageBreak/>
              <w:t>A5. Integración de la información en Datos Abiertos en un sitio de internet.</w:t>
            </w:r>
          </w:p>
        </w:tc>
        <w:tc>
          <w:tcPr>
            <w:tcW w:w="1673" w:type="dxa"/>
            <w:vAlign w:val="center"/>
          </w:tcPr>
          <w:p w14:paraId="5C5E1D02"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CTAI y Equipo técnico operativo.</w:t>
            </w:r>
          </w:p>
        </w:tc>
        <w:tc>
          <w:tcPr>
            <w:tcW w:w="1515" w:type="dxa"/>
            <w:vAlign w:val="center"/>
          </w:tcPr>
          <w:p w14:paraId="218BB3B0"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 xml:space="preserve"> A.5.</w:t>
            </w:r>
          </w:p>
          <w:p w14:paraId="0779383D"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Agosto  2016</w:t>
            </w:r>
          </w:p>
        </w:tc>
        <w:tc>
          <w:tcPr>
            <w:tcW w:w="1760" w:type="dxa"/>
          </w:tcPr>
          <w:p w14:paraId="506F32B5"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 xml:space="preserve">% (Información publicada en datos abiertos *100 / Número de </w:t>
            </w:r>
            <w:proofErr w:type="spellStart"/>
            <w:r w:rsidRPr="00F55954">
              <w:rPr>
                <w:rFonts w:ascii="Arial Narrow" w:eastAsia="Arial Narrow" w:hAnsi="Arial Narrow" w:cs="Arial Narrow"/>
              </w:rPr>
              <w:t>DataSets</w:t>
            </w:r>
            <w:proofErr w:type="spellEnd"/>
            <w:r w:rsidRPr="00F55954">
              <w:rPr>
                <w:rFonts w:ascii="Arial Narrow" w:eastAsia="Arial Narrow" w:hAnsi="Arial Narrow" w:cs="Arial Narrow"/>
              </w:rPr>
              <w:t xml:space="preserve"> del índice de  información proyectada)</w:t>
            </w:r>
          </w:p>
        </w:tc>
        <w:tc>
          <w:tcPr>
            <w:tcW w:w="1671" w:type="dxa"/>
          </w:tcPr>
          <w:p w14:paraId="54F92C95" w14:textId="77777777" w:rsidR="00A07C62" w:rsidRPr="00F55954" w:rsidRDefault="00A07C62" w:rsidP="00E230F6">
            <w:pPr>
              <w:pStyle w:val="Normal1"/>
              <w:spacing w:line="276" w:lineRule="auto"/>
              <w:jc w:val="both"/>
              <w:rPr>
                <w:rFonts w:ascii="Arial Narrow" w:hAnsi="Arial Narrow"/>
              </w:rPr>
            </w:pPr>
          </w:p>
          <w:p w14:paraId="7630405E"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A.5.</w:t>
            </w:r>
          </w:p>
          <w:p w14:paraId="34225A19"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BIG-</w:t>
            </w:r>
            <w:proofErr w:type="spellStart"/>
            <w:r w:rsidRPr="00F55954">
              <w:rPr>
                <w:rFonts w:ascii="Arial Narrow" w:eastAsia="Arial Narrow" w:hAnsi="Arial Narrow" w:cs="Arial Narrow"/>
              </w:rPr>
              <w:t>Oax</w:t>
            </w:r>
            <w:proofErr w:type="spellEnd"/>
          </w:p>
        </w:tc>
      </w:tr>
      <w:tr w:rsidR="00A07C62" w:rsidRPr="00F55954" w14:paraId="22D0C457" w14:textId="77777777" w:rsidTr="004078C3">
        <w:tc>
          <w:tcPr>
            <w:tcW w:w="2630" w:type="dxa"/>
            <w:vAlign w:val="center"/>
          </w:tcPr>
          <w:p w14:paraId="577459F1"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A6. Presentación del BIG-</w:t>
            </w:r>
            <w:proofErr w:type="spellStart"/>
            <w:r w:rsidRPr="00F55954">
              <w:rPr>
                <w:rFonts w:ascii="Arial Narrow" w:eastAsia="Arial Narrow" w:hAnsi="Arial Narrow" w:cs="Arial Narrow"/>
              </w:rPr>
              <w:t>Oax</w:t>
            </w:r>
            <w:proofErr w:type="spellEnd"/>
            <w:r w:rsidRPr="00F55954">
              <w:rPr>
                <w:rFonts w:ascii="Arial Narrow" w:eastAsia="Arial Narrow" w:hAnsi="Arial Narrow" w:cs="Arial Narrow"/>
              </w:rPr>
              <w:t xml:space="preserve"> (Versión Beta)</w:t>
            </w:r>
          </w:p>
        </w:tc>
        <w:tc>
          <w:tcPr>
            <w:tcW w:w="1673" w:type="dxa"/>
            <w:vAlign w:val="center"/>
          </w:tcPr>
          <w:p w14:paraId="25AB4F64"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CTAI y Consejo de Colaboración Municipal.</w:t>
            </w:r>
          </w:p>
        </w:tc>
        <w:tc>
          <w:tcPr>
            <w:tcW w:w="1515" w:type="dxa"/>
            <w:vAlign w:val="center"/>
          </w:tcPr>
          <w:p w14:paraId="381164D4"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A.6.</w:t>
            </w:r>
          </w:p>
          <w:p w14:paraId="0E55E705"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27 Agosto  2016</w:t>
            </w:r>
          </w:p>
        </w:tc>
        <w:tc>
          <w:tcPr>
            <w:tcW w:w="1760" w:type="dxa"/>
          </w:tcPr>
          <w:p w14:paraId="108C61AB" w14:textId="77777777" w:rsidR="00A07C62" w:rsidRPr="00F55954" w:rsidRDefault="00A07C62" w:rsidP="00E230F6">
            <w:pPr>
              <w:pStyle w:val="Normal1"/>
              <w:spacing w:line="276" w:lineRule="auto"/>
              <w:jc w:val="both"/>
              <w:rPr>
                <w:rFonts w:ascii="Arial Narrow" w:hAnsi="Arial Narrow"/>
              </w:rPr>
            </w:pPr>
          </w:p>
        </w:tc>
        <w:tc>
          <w:tcPr>
            <w:tcW w:w="1671" w:type="dxa"/>
          </w:tcPr>
          <w:p w14:paraId="748B8F18"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A.6.</w:t>
            </w:r>
            <w:r w:rsidR="00350211" w:rsidRPr="00F55954">
              <w:rPr>
                <w:rFonts w:ascii="Arial Narrow" w:hAnsi="Arial Narrow"/>
              </w:rPr>
              <w:t xml:space="preserve"> </w:t>
            </w:r>
            <w:r w:rsidRPr="00F55954">
              <w:rPr>
                <w:rFonts w:ascii="Arial Narrow" w:eastAsia="Arial Narrow" w:hAnsi="Arial Narrow" w:cs="Arial Narrow"/>
              </w:rPr>
              <w:t xml:space="preserve">Al menos cuatro temas de los priorizados por sociedad civil presentes en la plataforma. </w:t>
            </w:r>
          </w:p>
          <w:p w14:paraId="28FD91D8"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BIG-</w:t>
            </w:r>
            <w:proofErr w:type="spellStart"/>
            <w:r w:rsidRPr="00F55954">
              <w:rPr>
                <w:rFonts w:ascii="Arial Narrow" w:eastAsia="Arial Narrow" w:hAnsi="Arial Narrow" w:cs="Arial Narrow"/>
              </w:rPr>
              <w:t>Oax</w:t>
            </w:r>
            <w:proofErr w:type="spellEnd"/>
          </w:p>
        </w:tc>
      </w:tr>
      <w:tr w:rsidR="00A07C62" w:rsidRPr="00F55954" w14:paraId="7601CD83" w14:textId="77777777" w:rsidTr="004078C3">
        <w:tc>
          <w:tcPr>
            <w:tcW w:w="2630" w:type="dxa"/>
            <w:vAlign w:val="center"/>
          </w:tcPr>
          <w:p w14:paraId="3E091246"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 xml:space="preserve">A7. En caso de existir observaciones derivadas de la presentación se realizarán ajustes. </w:t>
            </w:r>
          </w:p>
        </w:tc>
        <w:tc>
          <w:tcPr>
            <w:tcW w:w="1673" w:type="dxa"/>
            <w:vAlign w:val="center"/>
          </w:tcPr>
          <w:p w14:paraId="7D0EEB02"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CTAI y Equipo Técnico.</w:t>
            </w:r>
          </w:p>
        </w:tc>
        <w:tc>
          <w:tcPr>
            <w:tcW w:w="1515" w:type="dxa"/>
            <w:vAlign w:val="center"/>
          </w:tcPr>
          <w:p w14:paraId="405A94ED"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A.7.</w:t>
            </w:r>
          </w:p>
          <w:p w14:paraId="6E1022D5"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12 Septiembre  2016</w:t>
            </w:r>
          </w:p>
        </w:tc>
        <w:tc>
          <w:tcPr>
            <w:tcW w:w="1760" w:type="dxa"/>
          </w:tcPr>
          <w:p w14:paraId="7C15444E"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 (Número de observaciones solventadas * 100/ número de observaciones realizadas)</w:t>
            </w:r>
          </w:p>
        </w:tc>
        <w:tc>
          <w:tcPr>
            <w:tcW w:w="1671" w:type="dxa"/>
          </w:tcPr>
          <w:p w14:paraId="56EA5926" w14:textId="77777777" w:rsidR="00A07C62" w:rsidRPr="00F55954" w:rsidRDefault="00A07C62" w:rsidP="00E230F6">
            <w:pPr>
              <w:pStyle w:val="Normal1"/>
              <w:spacing w:line="276" w:lineRule="auto"/>
              <w:jc w:val="both"/>
              <w:rPr>
                <w:rFonts w:ascii="Arial Narrow" w:hAnsi="Arial Narrow"/>
              </w:rPr>
            </w:pPr>
          </w:p>
          <w:p w14:paraId="776AE789"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A.7.</w:t>
            </w:r>
          </w:p>
          <w:p w14:paraId="5B415FB7"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BIG-</w:t>
            </w:r>
            <w:proofErr w:type="spellStart"/>
            <w:r w:rsidRPr="00F55954">
              <w:rPr>
                <w:rFonts w:ascii="Arial Narrow" w:eastAsia="Arial Narrow" w:hAnsi="Arial Narrow" w:cs="Arial Narrow"/>
              </w:rPr>
              <w:t>Oax</w:t>
            </w:r>
            <w:proofErr w:type="spellEnd"/>
          </w:p>
        </w:tc>
      </w:tr>
      <w:tr w:rsidR="00A07C62" w:rsidRPr="00F55954" w14:paraId="6077CE47" w14:textId="77777777" w:rsidTr="004078C3">
        <w:tc>
          <w:tcPr>
            <w:tcW w:w="2630" w:type="dxa"/>
            <w:vAlign w:val="center"/>
          </w:tcPr>
          <w:p w14:paraId="3E361938"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A8. Presentación oficial del Banco de Información Georreferenciada de Oaxaca de Juárez (BIG-</w:t>
            </w:r>
            <w:proofErr w:type="spellStart"/>
            <w:r w:rsidRPr="00F55954">
              <w:rPr>
                <w:rFonts w:ascii="Arial Narrow" w:eastAsia="Arial Narrow" w:hAnsi="Arial Narrow" w:cs="Arial Narrow"/>
              </w:rPr>
              <w:t>Oax</w:t>
            </w:r>
            <w:proofErr w:type="spellEnd"/>
            <w:r w:rsidRPr="00F55954">
              <w:rPr>
                <w:rFonts w:ascii="Arial Narrow" w:eastAsia="Arial Narrow" w:hAnsi="Arial Narrow" w:cs="Arial Narrow"/>
              </w:rPr>
              <w:t>)</w:t>
            </w:r>
          </w:p>
        </w:tc>
        <w:tc>
          <w:tcPr>
            <w:tcW w:w="1673" w:type="dxa"/>
            <w:vAlign w:val="center"/>
          </w:tcPr>
          <w:p w14:paraId="3C725249"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CTAI y Consejo de Colaboración Municipal.</w:t>
            </w:r>
          </w:p>
        </w:tc>
        <w:tc>
          <w:tcPr>
            <w:tcW w:w="1515" w:type="dxa"/>
            <w:vAlign w:val="center"/>
          </w:tcPr>
          <w:p w14:paraId="08CB854D"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A.8.</w:t>
            </w:r>
          </w:p>
          <w:p w14:paraId="02C59918"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Octubre   2016</w:t>
            </w:r>
          </w:p>
        </w:tc>
        <w:tc>
          <w:tcPr>
            <w:tcW w:w="1760" w:type="dxa"/>
          </w:tcPr>
          <w:p w14:paraId="718ED115" w14:textId="77777777" w:rsidR="00A07C62" w:rsidRPr="00F55954" w:rsidRDefault="00A07C62" w:rsidP="00E230F6">
            <w:pPr>
              <w:pStyle w:val="Normal1"/>
              <w:spacing w:line="276" w:lineRule="auto"/>
              <w:jc w:val="both"/>
              <w:rPr>
                <w:rFonts w:ascii="Arial Narrow" w:hAnsi="Arial Narrow"/>
              </w:rPr>
            </w:pPr>
          </w:p>
        </w:tc>
        <w:tc>
          <w:tcPr>
            <w:tcW w:w="1671" w:type="dxa"/>
          </w:tcPr>
          <w:p w14:paraId="0EF808A6"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A.8.</w:t>
            </w:r>
          </w:p>
          <w:p w14:paraId="5C706FA4" w14:textId="77777777" w:rsidR="00A07C62" w:rsidRPr="00F55954" w:rsidRDefault="004078C3" w:rsidP="00E230F6">
            <w:pPr>
              <w:pStyle w:val="Normal1"/>
              <w:spacing w:line="276" w:lineRule="auto"/>
              <w:jc w:val="both"/>
              <w:rPr>
                <w:rFonts w:ascii="Arial Narrow" w:hAnsi="Arial Narrow"/>
              </w:rPr>
            </w:pPr>
            <w:r w:rsidRPr="00F55954">
              <w:rPr>
                <w:rFonts w:ascii="Arial Narrow" w:eastAsia="Arial Narrow" w:hAnsi="Arial Narrow" w:cs="Arial Narrow"/>
              </w:rPr>
              <w:t>Evento de presentación y disponibilidad en línea.</w:t>
            </w:r>
          </w:p>
        </w:tc>
      </w:tr>
    </w:tbl>
    <w:p w14:paraId="6F31629D" w14:textId="77777777" w:rsidR="004078C3" w:rsidRDefault="004078C3">
      <w:pPr>
        <w:pStyle w:val="Normal1"/>
        <w:spacing w:after="101" w:line="360" w:lineRule="auto"/>
        <w:jc w:val="both"/>
        <w:rPr>
          <w:rFonts w:ascii="Arial Narrow" w:eastAsia="Arial Narrow" w:hAnsi="Arial Narrow" w:cs="Arial Narrow"/>
          <w:b/>
        </w:rPr>
      </w:pPr>
    </w:p>
    <w:p w14:paraId="329DFFC8" w14:textId="77777777" w:rsidR="00E230F6" w:rsidRPr="00F55954" w:rsidRDefault="00E230F6">
      <w:pPr>
        <w:pStyle w:val="Normal1"/>
        <w:spacing w:after="101" w:line="360" w:lineRule="auto"/>
        <w:jc w:val="both"/>
        <w:rPr>
          <w:rFonts w:ascii="Arial Narrow" w:eastAsia="Arial Narrow" w:hAnsi="Arial Narrow" w:cs="Arial Narrow"/>
          <w:b/>
        </w:rPr>
      </w:pPr>
    </w:p>
    <w:p w14:paraId="54A125A8" w14:textId="77777777" w:rsidR="00A07C62" w:rsidRPr="00F55954" w:rsidRDefault="004078C3" w:rsidP="00350211">
      <w:pPr>
        <w:pStyle w:val="Normal1"/>
        <w:spacing w:after="101" w:line="360" w:lineRule="auto"/>
      </w:pPr>
      <w:r w:rsidRPr="00F55954">
        <w:rPr>
          <w:rFonts w:ascii="Arial Narrow" w:eastAsia="Arial Narrow" w:hAnsi="Arial Narrow" w:cs="Arial Narrow"/>
          <w:b/>
        </w:rPr>
        <w:t xml:space="preserve">V.   Solución de problemas logísticos y administrativos en la gestión de información de los Comités de Contraloría Social </w:t>
      </w:r>
    </w:p>
    <w:tbl>
      <w:tblPr>
        <w:tblStyle w:val="a4"/>
        <w:tblW w:w="9204" w:type="dxa"/>
        <w:tblInd w:w="-327" w:type="dxa"/>
        <w:tblLayout w:type="fixed"/>
        <w:tblLook w:val="0400" w:firstRow="0" w:lastRow="0" w:firstColumn="0" w:lastColumn="0" w:noHBand="0" w:noVBand="1"/>
      </w:tblPr>
      <w:tblGrid>
        <w:gridCol w:w="2170"/>
        <w:gridCol w:w="1554"/>
        <w:gridCol w:w="1715"/>
        <w:gridCol w:w="1605"/>
        <w:gridCol w:w="2160"/>
      </w:tblGrid>
      <w:tr w:rsidR="00A07C62" w:rsidRPr="00F55954" w14:paraId="180A3FAD" w14:textId="77777777">
        <w:trPr>
          <w:trHeight w:val="240"/>
        </w:trPr>
        <w:tc>
          <w:tcPr>
            <w:tcW w:w="9203" w:type="dxa"/>
            <w:gridSpan w:val="5"/>
            <w:tcBorders>
              <w:top w:val="single" w:sz="6" w:space="0" w:color="000000"/>
              <w:left w:val="single" w:sz="6" w:space="0" w:color="000000"/>
              <w:bottom w:val="single" w:sz="6" w:space="0" w:color="000000"/>
              <w:right w:val="single" w:sz="6" w:space="0" w:color="000000"/>
            </w:tcBorders>
            <w:tcMar>
              <w:left w:w="109" w:type="dxa"/>
              <w:right w:w="109" w:type="dxa"/>
            </w:tcMar>
          </w:tcPr>
          <w:p w14:paraId="452E8B5A" w14:textId="77777777" w:rsidR="00A07C62" w:rsidRPr="00F55954" w:rsidRDefault="004078C3" w:rsidP="00E230F6">
            <w:pPr>
              <w:pStyle w:val="Normal1"/>
              <w:jc w:val="both"/>
            </w:pPr>
            <w:r w:rsidRPr="00F55954">
              <w:rPr>
                <w:rFonts w:ascii="Arial Narrow" w:eastAsia="Arial Narrow" w:hAnsi="Arial Narrow" w:cs="Arial Narrow"/>
                <w:b/>
              </w:rPr>
              <w:lastRenderedPageBreak/>
              <w:t xml:space="preserve">Encabezado por: </w:t>
            </w:r>
            <w:r w:rsidRPr="00F55954">
              <w:rPr>
                <w:rFonts w:ascii="Arial Narrow" w:eastAsia="Arial Narrow" w:hAnsi="Arial Narrow" w:cs="Arial Narrow"/>
              </w:rPr>
              <w:t>Dirección de Transparencia y Participación Social de la Secretaría de la Contraloría y Transparencia Gubernamental del Gobierno del Estado de Oaxaca</w:t>
            </w:r>
          </w:p>
          <w:p w14:paraId="25A4D610" w14:textId="77777777" w:rsidR="00A07C62" w:rsidRPr="00F55954" w:rsidRDefault="004078C3" w:rsidP="00E230F6">
            <w:pPr>
              <w:pStyle w:val="Normal1"/>
              <w:jc w:val="both"/>
            </w:pPr>
            <w:r w:rsidRPr="00F55954">
              <w:rPr>
                <w:rFonts w:ascii="Arial Narrow" w:eastAsia="Arial Narrow" w:hAnsi="Arial Narrow" w:cs="Arial Narrow"/>
                <w:b/>
              </w:rPr>
              <w:t xml:space="preserve">Autoridades involucradas: </w:t>
            </w:r>
            <w:r w:rsidRPr="00F55954">
              <w:rPr>
                <w:rFonts w:ascii="Arial Narrow" w:eastAsia="Arial Narrow" w:hAnsi="Arial Narrow" w:cs="Arial Narrow"/>
              </w:rPr>
              <w:t>Secretaría de la Contraloría y Transparencia Gubernamental del Gobierno del Estado de Oaxaca.</w:t>
            </w:r>
          </w:p>
          <w:p w14:paraId="5702320E" w14:textId="77777777" w:rsidR="00B23A4A" w:rsidRDefault="004078C3" w:rsidP="00E230F6">
            <w:pPr>
              <w:pStyle w:val="Normal1"/>
              <w:jc w:val="both"/>
              <w:rPr>
                <w:rFonts w:ascii="Arial Narrow" w:eastAsia="Arial Narrow" w:hAnsi="Arial Narrow" w:cs="Arial Narrow"/>
              </w:rPr>
            </w:pPr>
            <w:r w:rsidRPr="00F55954">
              <w:rPr>
                <w:rFonts w:ascii="Arial Narrow" w:eastAsia="Arial Narrow" w:hAnsi="Arial Narrow" w:cs="Arial Narrow"/>
                <w:b/>
              </w:rPr>
              <w:t>Organización de la Sociedad Civil:</w:t>
            </w:r>
            <w:r w:rsidRPr="00F55954">
              <w:rPr>
                <w:rFonts w:ascii="Arial Narrow" w:eastAsia="Arial Narrow" w:hAnsi="Arial Narrow" w:cs="Arial Narrow"/>
              </w:rPr>
              <w:t xml:space="preserve"> Comité de Contraloría Social de Santiago </w:t>
            </w:r>
            <w:proofErr w:type="spellStart"/>
            <w:r w:rsidRPr="00F55954">
              <w:rPr>
                <w:rFonts w:ascii="Arial Narrow" w:eastAsia="Arial Narrow" w:hAnsi="Arial Narrow" w:cs="Arial Narrow"/>
              </w:rPr>
              <w:t>Matatlán</w:t>
            </w:r>
            <w:proofErr w:type="spellEnd"/>
            <w:r w:rsidRPr="00F55954">
              <w:rPr>
                <w:rFonts w:ascii="Arial Narrow" w:eastAsia="Arial Narrow" w:hAnsi="Arial Narrow" w:cs="Arial Narrow"/>
              </w:rPr>
              <w:t xml:space="preserve">, </w:t>
            </w:r>
            <w:proofErr w:type="spellStart"/>
            <w:r w:rsidRPr="00F55954">
              <w:rPr>
                <w:rFonts w:ascii="Arial Narrow" w:eastAsia="Arial Narrow" w:hAnsi="Arial Narrow" w:cs="Arial Narrow"/>
              </w:rPr>
              <w:t>ExATec</w:t>
            </w:r>
            <w:proofErr w:type="spellEnd"/>
            <w:r w:rsidRPr="00F55954">
              <w:rPr>
                <w:rFonts w:ascii="Arial Narrow" w:eastAsia="Arial Narrow" w:hAnsi="Arial Narrow" w:cs="Arial Narrow"/>
              </w:rPr>
              <w:t xml:space="preserve"> y CMIC (Cámara Mexicana de la Industria de la Construcción).</w:t>
            </w:r>
          </w:p>
          <w:p w14:paraId="3FB4D989" w14:textId="299512E2" w:rsidR="00B23A4A" w:rsidRPr="00B23A4A" w:rsidRDefault="00B23A4A" w:rsidP="00E230F6">
            <w:pPr>
              <w:pStyle w:val="Normal1"/>
              <w:jc w:val="both"/>
              <w:rPr>
                <w:rFonts w:ascii="Arial Narrow" w:eastAsia="Arial Narrow" w:hAnsi="Arial Narrow" w:cs="Arial Narrow"/>
              </w:rPr>
            </w:pPr>
          </w:p>
        </w:tc>
      </w:tr>
      <w:tr w:rsidR="00A07C62" w:rsidRPr="00F55954" w14:paraId="2AB0152F" w14:textId="77777777">
        <w:trPr>
          <w:trHeight w:val="700"/>
        </w:trPr>
        <w:tc>
          <w:tcPr>
            <w:tcW w:w="9203" w:type="dxa"/>
            <w:gridSpan w:val="5"/>
            <w:tcBorders>
              <w:top w:val="single" w:sz="6" w:space="0" w:color="000000"/>
              <w:left w:val="single" w:sz="6" w:space="0" w:color="000000"/>
              <w:bottom w:val="single" w:sz="6" w:space="0" w:color="000000"/>
              <w:right w:val="single" w:sz="6" w:space="0" w:color="000000"/>
            </w:tcBorders>
            <w:tcMar>
              <w:left w:w="109" w:type="dxa"/>
              <w:right w:w="109" w:type="dxa"/>
            </w:tcMar>
          </w:tcPr>
          <w:p w14:paraId="0A4727A5" w14:textId="77777777" w:rsidR="00B23A4A" w:rsidRDefault="00B23A4A" w:rsidP="00B23A4A">
            <w:pPr>
              <w:pStyle w:val="Normal1"/>
              <w:spacing w:after="160"/>
              <w:jc w:val="center"/>
              <w:rPr>
                <w:rFonts w:ascii="Arial Narrow" w:eastAsia="Arial Narrow" w:hAnsi="Arial Narrow" w:cs="Arial Narrow"/>
                <w:b/>
              </w:rPr>
            </w:pPr>
          </w:p>
          <w:p w14:paraId="4D77BF37" w14:textId="77777777" w:rsidR="00B23A4A" w:rsidRDefault="00B23A4A" w:rsidP="00B23A4A">
            <w:pPr>
              <w:pStyle w:val="Normal1"/>
              <w:spacing w:after="160"/>
              <w:jc w:val="center"/>
              <w:rPr>
                <w:rFonts w:ascii="Arial Narrow" w:eastAsia="Arial Narrow" w:hAnsi="Arial Narrow" w:cs="Arial Narrow"/>
                <w:b/>
              </w:rPr>
            </w:pPr>
            <w:r>
              <w:rPr>
                <w:rFonts w:ascii="Arial Narrow" w:eastAsia="Arial Narrow" w:hAnsi="Arial Narrow" w:cs="Arial Narrow"/>
                <w:b/>
              </w:rPr>
              <w:t>Problemática</w:t>
            </w:r>
          </w:p>
          <w:p w14:paraId="29D6A621" w14:textId="59A5ECBC" w:rsidR="00A07C62" w:rsidRPr="00F55954" w:rsidRDefault="004078C3" w:rsidP="00B23A4A">
            <w:pPr>
              <w:pStyle w:val="Normal1"/>
              <w:spacing w:after="160"/>
              <w:jc w:val="both"/>
            </w:pPr>
            <w:r w:rsidRPr="00F55954">
              <w:rPr>
                <w:rFonts w:ascii="Arial Narrow" w:eastAsia="Arial Narrow" w:hAnsi="Arial Narrow" w:cs="Arial Narrow"/>
              </w:rPr>
              <w:t xml:space="preserve">La ciudadanía no cuenta con información disponible en línea de las obras públicas ejecutadas en sus localidades. La información generada por la sociedad civil organizada (Comités de Contraloría Social) tiene que entregarse físicamente en las oficinas de la Secretaría de la Contraloría y el traslado es complicado, dadas las accidentadas condiciones geográficas del estado de Oaxaca, que dificultan y limitan su traslado por vía terrestre. </w:t>
            </w:r>
          </w:p>
        </w:tc>
      </w:tr>
      <w:tr w:rsidR="00A07C62" w:rsidRPr="00F55954" w14:paraId="1CCA3B70" w14:textId="77777777">
        <w:trPr>
          <w:trHeight w:val="700"/>
        </w:trPr>
        <w:tc>
          <w:tcPr>
            <w:tcW w:w="9203" w:type="dxa"/>
            <w:gridSpan w:val="5"/>
            <w:tcBorders>
              <w:top w:val="single" w:sz="6" w:space="0" w:color="000000"/>
              <w:left w:val="single" w:sz="6" w:space="0" w:color="000000"/>
              <w:bottom w:val="single" w:sz="6" w:space="0" w:color="000000"/>
              <w:right w:val="single" w:sz="6" w:space="0" w:color="000000"/>
            </w:tcBorders>
            <w:tcMar>
              <w:left w:w="109" w:type="dxa"/>
              <w:right w:w="109" w:type="dxa"/>
            </w:tcMar>
          </w:tcPr>
          <w:p w14:paraId="66C88F46" w14:textId="77777777" w:rsidR="00B23A4A" w:rsidRDefault="00B23A4A" w:rsidP="00E230F6">
            <w:pPr>
              <w:pStyle w:val="Normal1"/>
              <w:spacing w:after="160"/>
              <w:jc w:val="center"/>
              <w:rPr>
                <w:rFonts w:ascii="Arial Narrow" w:eastAsia="Arial Narrow" w:hAnsi="Arial Narrow" w:cs="Arial Narrow"/>
                <w:b/>
              </w:rPr>
            </w:pPr>
          </w:p>
          <w:p w14:paraId="402973B5" w14:textId="77777777" w:rsidR="00A07C62" w:rsidRPr="00F55954" w:rsidRDefault="004078C3" w:rsidP="00E230F6">
            <w:pPr>
              <w:pStyle w:val="Normal1"/>
              <w:spacing w:after="160"/>
              <w:jc w:val="center"/>
            </w:pPr>
            <w:r w:rsidRPr="00F55954">
              <w:rPr>
                <w:rFonts w:ascii="Arial Narrow" w:eastAsia="Arial Narrow" w:hAnsi="Arial Narrow" w:cs="Arial Narrow"/>
                <w:b/>
              </w:rPr>
              <w:t>Objetivo Principal</w:t>
            </w:r>
          </w:p>
          <w:p w14:paraId="1148B31C" w14:textId="77777777" w:rsidR="00A07C62" w:rsidRPr="00F55954" w:rsidRDefault="004078C3" w:rsidP="00E230F6">
            <w:pPr>
              <w:pStyle w:val="Normal1"/>
              <w:spacing w:after="160"/>
              <w:jc w:val="both"/>
            </w:pPr>
            <w:r w:rsidRPr="00F55954">
              <w:rPr>
                <w:rFonts w:ascii="Arial Narrow" w:eastAsia="Arial Narrow" w:hAnsi="Arial Narrow" w:cs="Arial Narrow"/>
              </w:rPr>
              <w:t>Desarrollar una herramienta digital en línea que integre la información socialmente útil de la Contraloría Social en el estado de Oaxaca, que permita:</w:t>
            </w:r>
          </w:p>
          <w:p w14:paraId="2D0BF02C" w14:textId="77777777" w:rsidR="00A07C62" w:rsidRPr="00F55954" w:rsidRDefault="004078C3" w:rsidP="00E230F6">
            <w:pPr>
              <w:pStyle w:val="Normal1"/>
              <w:numPr>
                <w:ilvl w:val="0"/>
                <w:numId w:val="18"/>
              </w:numPr>
              <w:tabs>
                <w:tab w:val="left" w:pos="176"/>
              </w:tabs>
              <w:spacing w:after="0"/>
              <w:ind w:left="185" w:hanging="142"/>
              <w:jc w:val="both"/>
            </w:pPr>
            <w:r w:rsidRPr="00F55954">
              <w:rPr>
                <w:rFonts w:ascii="Arial Narrow" w:eastAsia="Arial Narrow" w:hAnsi="Arial Narrow" w:cs="Arial Narrow"/>
              </w:rPr>
              <w:t>Capturar reportes en línea, de la vigilancia ciudadana del ejercicio de los recursos públicos en las localidades del estado de Oaxaca, evitando así el traslado de las personas hasta la ciudad de Oaxaca para su entrega.</w:t>
            </w:r>
          </w:p>
          <w:p w14:paraId="3E0987E6" w14:textId="77777777" w:rsidR="00A07C62" w:rsidRPr="00F55954" w:rsidRDefault="004078C3" w:rsidP="00E230F6">
            <w:pPr>
              <w:pStyle w:val="Normal1"/>
              <w:numPr>
                <w:ilvl w:val="0"/>
                <w:numId w:val="18"/>
              </w:numPr>
              <w:tabs>
                <w:tab w:val="left" w:pos="176"/>
              </w:tabs>
              <w:spacing w:after="0"/>
              <w:ind w:left="185" w:hanging="142"/>
              <w:jc w:val="both"/>
            </w:pPr>
            <w:r w:rsidRPr="00F55954">
              <w:rPr>
                <w:rFonts w:ascii="Arial Narrow" w:eastAsia="Arial Narrow" w:hAnsi="Arial Narrow" w:cs="Arial Narrow"/>
              </w:rPr>
              <w:t>Consultar la información georreferenciada de las obras públicas de las localidades del estado de Oaxaca, donde haya un Comité de Contraloría Social acreditado, ejecutando acciones de vigilancia. Se iniciará con una prueba piloto en un municipio, en este caso será el municipio de Santiago Matatlán, Oaxaca.</w:t>
            </w:r>
          </w:p>
          <w:p w14:paraId="0EAF5A13" w14:textId="77777777" w:rsidR="00A07C62" w:rsidRPr="00F55954" w:rsidRDefault="004078C3" w:rsidP="00E230F6">
            <w:pPr>
              <w:pStyle w:val="Normal1"/>
              <w:numPr>
                <w:ilvl w:val="0"/>
                <w:numId w:val="18"/>
              </w:numPr>
              <w:tabs>
                <w:tab w:val="left" w:pos="176"/>
              </w:tabs>
              <w:spacing w:after="0"/>
              <w:ind w:left="185" w:hanging="142"/>
              <w:jc w:val="both"/>
            </w:pPr>
            <w:r w:rsidRPr="00F55954">
              <w:rPr>
                <w:rFonts w:ascii="Arial Narrow" w:eastAsia="Arial Narrow" w:hAnsi="Arial Narrow" w:cs="Arial Narrow"/>
              </w:rPr>
              <w:t xml:space="preserve">Establecer un mecanismo de comunicación más dinámico entre la sociedad civil organizada (Comités de Contraloría Social) y el gobierno estatal. Cabe mencionar que los Comités de Contraloría Social se integran por ciudadanos habitantes de los municipios donde se conformará este Comité, en un primer momento el </w:t>
            </w:r>
            <w:r w:rsidRPr="00F55954">
              <w:rPr>
                <w:rFonts w:ascii="Arial Narrow" w:eastAsia="Arial Narrow" w:hAnsi="Arial Narrow" w:cs="Arial Narrow"/>
              </w:rPr>
              <w:lastRenderedPageBreak/>
              <w:t>ciudadano se acredita como Contralor Social y posteriormente se constituyen tres Contralores para conformar un Comité mediante Asamblea Comunitaria.</w:t>
            </w:r>
          </w:p>
          <w:p w14:paraId="781F445F" w14:textId="77777777" w:rsidR="00A07C62" w:rsidRPr="00F55954" w:rsidRDefault="004078C3" w:rsidP="00E230F6">
            <w:pPr>
              <w:pStyle w:val="Normal1"/>
              <w:numPr>
                <w:ilvl w:val="0"/>
                <w:numId w:val="18"/>
              </w:numPr>
              <w:tabs>
                <w:tab w:val="left" w:pos="176"/>
              </w:tabs>
              <w:spacing w:after="0"/>
              <w:ind w:left="185" w:hanging="142"/>
              <w:jc w:val="both"/>
            </w:pPr>
            <w:r w:rsidRPr="00F55954">
              <w:rPr>
                <w:rFonts w:ascii="Arial Narrow" w:eastAsia="Arial Narrow" w:hAnsi="Arial Narrow" w:cs="Arial Narrow"/>
              </w:rPr>
              <w:t>Contar en un solo portal con toda la información pública generada del ejercicio de la Contraloría Social en el estado de Oaxaca; disponible para la ciudadanía en general.</w:t>
            </w:r>
          </w:p>
          <w:p w14:paraId="628ED690" w14:textId="77777777" w:rsidR="00A07C62" w:rsidRPr="00F55954" w:rsidRDefault="004078C3" w:rsidP="00E230F6">
            <w:pPr>
              <w:pStyle w:val="Normal1"/>
              <w:numPr>
                <w:ilvl w:val="0"/>
                <w:numId w:val="18"/>
              </w:numPr>
              <w:tabs>
                <w:tab w:val="left" w:pos="176"/>
              </w:tabs>
              <w:spacing w:after="0"/>
              <w:ind w:left="185" w:hanging="142"/>
              <w:jc w:val="both"/>
            </w:pPr>
            <w:r w:rsidRPr="00F55954">
              <w:rPr>
                <w:rFonts w:ascii="Arial Narrow" w:eastAsia="Arial Narrow" w:hAnsi="Arial Narrow" w:cs="Arial Narrow"/>
              </w:rPr>
              <w:t>Implementar una mejor práctica de transparencia en colaboración con la ciudadanía, evolucionando así a la Contraloría Social 3.0</w:t>
            </w:r>
          </w:p>
        </w:tc>
      </w:tr>
      <w:tr w:rsidR="00A07C62" w:rsidRPr="00F55954" w14:paraId="319379BA" w14:textId="77777777">
        <w:trPr>
          <w:trHeight w:val="700"/>
        </w:trPr>
        <w:tc>
          <w:tcPr>
            <w:tcW w:w="9203" w:type="dxa"/>
            <w:gridSpan w:val="5"/>
            <w:tcBorders>
              <w:top w:val="single" w:sz="6" w:space="0" w:color="000000"/>
              <w:left w:val="single" w:sz="6" w:space="0" w:color="000000"/>
              <w:bottom w:val="single" w:sz="6" w:space="0" w:color="000000"/>
              <w:right w:val="single" w:sz="6" w:space="0" w:color="000000"/>
            </w:tcBorders>
            <w:tcMar>
              <w:left w:w="109" w:type="dxa"/>
              <w:right w:w="109" w:type="dxa"/>
            </w:tcMar>
          </w:tcPr>
          <w:p w14:paraId="15570B76" w14:textId="77777777" w:rsidR="00A07C62" w:rsidRPr="00F55954" w:rsidRDefault="004078C3" w:rsidP="00E230F6">
            <w:pPr>
              <w:pStyle w:val="Normal1"/>
              <w:spacing w:after="160"/>
              <w:jc w:val="center"/>
            </w:pPr>
            <w:r w:rsidRPr="00F55954">
              <w:rPr>
                <w:rFonts w:ascii="Arial Narrow" w:eastAsia="Arial Narrow" w:hAnsi="Arial Narrow" w:cs="Arial Narrow"/>
                <w:b/>
              </w:rPr>
              <w:lastRenderedPageBreak/>
              <w:t>Compromiso</w:t>
            </w:r>
          </w:p>
          <w:p w14:paraId="475F6431" w14:textId="77777777" w:rsidR="00A07C62" w:rsidRPr="00F55954" w:rsidRDefault="004078C3" w:rsidP="00E230F6">
            <w:pPr>
              <w:pStyle w:val="Normal1"/>
              <w:spacing w:after="160"/>
              <w:jc w:val="both"/>
            </w:pPr>
            <w:r w:rsidRPr="00F55954">
              <w:rPr>
                <w:rFonts w:ascii="Arial Narrow" w:eastAsia="Arial Narrow" w:hAnsi="Arial Narrow" w:cs="Arial Narrow"/>
              </w:rPr>
              <w:t xml:space="preserve">Contribuir en la solución de problemas logísticos y administrativos en la gestión de información derivada de la vigilancia del ejercicio de los recursos públicos por la sociedad civil organizada (Comités de Contraloría Social) en los municipios del interior del Estado. En específico georreferenciar y publicar en línea la información generada en el ejercicio del gasto municipal en obra pública. </w:t>
            </w:r>
          </w:p>
        </w:tc>
      </w:tr>
      <w:tr w:rsidR="00A07C62" w:rsidRPr="00F55954" w14:paraId="37C7BCFE" w14:textId="77777777">
        <w:trPr>
          <w:trHeight w:val="800"/>
        </w:trPr>
        <w:tc>
          <w:tcPr>
            <w:tcW w:w="2169"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11AF96AB" w14:textId="77777777" w:rsidR="00B23A4A" w:rsidRDefault="00B23A4A" w:rsidP="00E230F6">
            <w:pPr>
              <w:pStyle w:val="Normal1"/>
              <w:spacing w:after="0"/>
              <w:jc w:val="center"/>
              <w:rPr>
                <w:rFonts w:ascii="Arial Narrow" w:eastAsia="Arial Narrow" w:hAnsi="Arial Narrow" w:cs="Arial Narrow"/>
                <w:b/>
              </w:rPr>
            </w:pPr>
          </w:p>
          <w:p w14:paraId="01B1AAD1" w14:textId="77777777" w:rsidR="00A07C62" w:rsidRPr="00F55954" w:rsidRDefault="004078C3" w:rsidP="00E230F6">
            <w:pPr>
              <w:pStyle w:val="Normal1"/>
              <w:spacing w:after="0"/>
              <w:jc w:val="center"/>
            </w:pPr>
            <w:r w:rsidRPr="00F55954">
              <w:rPr>
                <w:rFonts w:ascii="Arial Narrow" w:eastAsia="Arial Narrow" w:hAnsi="Arial Narrow" w:cs="Arial Narrow"/>
                <w:b/>
              </w:rPr>
              <w:t>Actividad</w:t>
            </w:r>
          </w:p>
          <w:p w14:paraId="17F2CA07" w14:textId="77777777" w:rsidR="00A07C62" w:rsidRPr="00F55954" w:rsidRDefault="00A07C62" w:rsidP="00E230F6">
            <w:pPr>
              <w:pStyle w:val="Normal1"/>
              <w:spacing w:after="0"/>
              <w:jc w:val="center"/>
            </w:pPr>
          </w:p>
        </w:tc>
        <w:tc>
          <w:tcPr>
            <w:tcW w:w="1554"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1833C8C2" w14:textId="77777777" w:rsidR="00B23A4A" w:rsidRDefault="00B23A4A" w:rsidP="00E230F6">
            <w:pPr>
              <w:pStyle w:val="Normal1"/>
              <w:spacing w:after="0"/>
              <w:jc w:val="center"/>
              <w:rPr>
                <w:rFonts w:ascii="Arial Narrow" w:eastAsia="Arial Narrow" w:hAnsi="Arial Narrow" w:cs="Arial Narrow"/>
                <w:b/>
              </w:rPr>
            </w:pPr>
          </w:p>
          <w:p w14:paraId="583D2791" w14:textId="77777777" w:rsidR="00A07C62" w:rsidRPr="00F55954" w:rsidRDefault="004078C3" w:rsidP="00E230F6">
            <w:pPr>
              <w:pStyle w:val="Normal1"/>
              <w:spacing w:after="0"/>
              <w:jc w:val="center"/>
            </w:pPr>
            <w:r w:rsidRPr="00F55954">
              <w:rPr>
                <w:rFonts w:ascii="Arial Narrow" w:eastAsia="Arial Narrow" w:hAnsi="Arial Narrow" w:cs="Arial Narrow"/>
                <w:b/>
              </w:rPr>
              <w:t xml:space="preserve">Responsable </w:t>
            </w:r>
          </w:p>
          <w:p w14:paraId="3D23B8EC" w14:textId="77777777" w:rsidR="00A07C62" w:rsidRPr="00F55954" w:rsidRDefault="00A07C62" w:rsidP="00E230F6">
            <w:pPr>
              <w:pStyle w:val="Normal1"/>
              <w:spacing w:after="0"/>
              <w:jc w:val="center"/>
            </w:pPr>
          </w:p>
        </w:tc>
        <w:tc>
          <w:tcPr>
            <w:tcW w:w="1715"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15A97B84" w14:textId="77777777" w:rsidR="00B23A4A" w:rsidRDefault="00B23A4A" w:rsidP="00E230F6">
            <w:pPr>
              <w:pStyle w:val="Normal1"/>
              <w:spacing w:after="0"/>
              <w:jc w:val="center"/>
              <w:rPr>
                <w:rFonts w:ascii="Arial Narrow" w:eastAsia="Arial Narrow" w:hAnsi="Arial Narrow" w:cs="Arial Narrow"/>
                <w:b/>
              </w:rPr>
            </w:pPr>
          </w:p>
          <w:p w14:paraId="1E7A0802" w14:textId="77777777" w:rsidR="00A07C62" w:rsidRPr="00F55954" w:rsidRDefault="004078C3" w:rsidP="00E230F6">
            <w:pPr>
              <w:pStyle w:val="Normal1"/>
              <w:spacing w:after="0"/>
              <w:jc w:val="center"/>
            </w:pPr>
            <w:r w:rsidRPr="00F55954">
              <w:rPr>
                <w:rFonts w:ascii="Arial Narrow" w:eastAsia="Arial Narrow" w:hAnsi="Arial Narrow" w:cs="Arial Narrow"/>
                <w:b/>
              </w:rPr>
              <w:t xml:space="preserve">Fecha de cumplimiento </w:t>
            </w:r>
          </w:p>
        </w:tc>
        <w:tc>
          <w:tcPr>
            <w:tcW w:w="1605"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21F443E8" w14:textId="77777777" w:rsidR="00B23A4A" w:rsidRDefault="00B23A4A" w:rsidP="00E230F6">
            <w:pPr>
              <w:pStyle w:val="Normal1"/>
              <w:spacing w:after="0"/>
              <w:jc w:val="center"/>
              <w:rPr>
                <w:rFonts w:ascii="Arial Narrow" w:eastAsia="Arial Narrow" w:hAnsi="Arial Narrow" w:cs="Arial Narrow"/>
                <w:b/>
              </w:rPr>
            </w:pPr>
          </w:p>
          <w:p w14:paraId="4A91F923" w14:textId="77777777" w:rsidR="00A07C62" w:rsidRPr="00F55954" w:rsidRDefault="004078C3" w:rsidP="00E230F6">
            <w:pPr>
              <w:pStyle w:val="Normal1"/>
              <w:spacing w:after="0"/>
              <w:jc w:val="center"/>
            </w:pPr>
            <w:r w:rsidRPr="00F55954">
              <w:rPr>
                <w:rFonts w:ascii="Arial Narrow" w:eastAsia="Arial Narrow" w:hAnsi="Arial Narrow" w:cs="Arial Narrow"/>
                <w:b/>
              </w:rPr>
              <w:t>Indicador de cumplimiento</w:t>
            </w:r>
          </w:p>
        </w:tc>
        <w:tc>
          <w:tcPr>
            <w:tcW w:w="2160"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32DDE3AA" w14:textId="77777777" w:rsidR="00B23A4A" w:rsidRDefault="00B23A4A" w:rsidP="00E230F6">
            <w:pPr>
              <w:pStyle w:val="Normal1"/>
              <w:spacing w:after="0"/>
              <w:jc w:val="center"/>
              <w:rPr>
                <w:rFonts w:ascii="Arial Narrow" w:eastAsia="Arial Narrow" w:hAnsi="Arial Narrow" w:cs="Arial Narrow"/>
                <w:b/>
              </w:rPr>
            </w:pPr>
          </w:p>
          <w:p w14:paraId="5D0F8755" w14:textId="77777777" w:rsidR="00A07C62" w:rsidRPr="00F55954" w:rsidRDefault="004078C3" w:rsidP="00E230F6">
            <w:pPr>
              <w:pStyle w:val="Normal1"/>
              <w:spacing w:after="0"/>
              <w:jc w:val="center"/>
            </w:pPr>
            <w:r w:rsidRPr="00F55954">
              <w:rPr>
                <w:rFonts w:ascii="Arial Narrow" w:eastAsia="Arial Narrow" w:hAnsi="Arial Narrow" w:cs="Arial Narrow"/>
                <w:b/>
              </w:rPr>
              <w:t>Medio de verificación</w:t>
            </w:r>
          </w:p>
        </w:tc>
      </w:tr>
      <w:tr w:rsidR="00A07C62" w:rsidRPr="00F55954" w14:paraId="04C88367" w14:textId="77777777">
        <w:trPr>
          <w:trHeight w:val="1520"/>
        </w:trPr>
        <w:tc>
          <w:tcPr>
            <w:tcW w:w="2169"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04AA3272" w14:textId="77777777" w:rsidR="00A07C62" w:rsidRPr="00F55954" w:rsidRDefault="004078C3" w:rsidP="00E230F6">
            <w:pPr>
              <w:pStyle w:val="Normal1"/>
              <w:spacing w:after="0"/>
              <w:jc w:val="both"/>
            </w:pPr>
            <w:r w:rsidRPr="00F55954">
              <w:rPr>
                <w:rFonts w:ascii="Arial Narrow" w:eastAsia="Arial Narrow" w:hAnsi="Arial Narrow" w:cs="Arial Narrow"/>
              </w:rPr>
              <w:t>A1.Integración de información (Reportes de obras vigiladas por comités de contraloría social, en el estado de Oaxaca).</w:t>
            </w:r>
          </w:p>
        </w:tc>
        <w:tc>
          <w:tcPr>
            <w:tcW w:w="1554"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105DEE8C" w14:textId="77777777" w:rsidR="00350211" w:rsidRPr="00F55954" w:rsidRDefault="004078C3" w:rsidP="00E230F6">
            <w:pPr>
              <w:pStyle w:val="Normal1"/>
              <w:spacing w:after="0"/>
              <w:jc w:val="both"/>
              <w:rPr>
                <w:rFonts w:ascii="Arial Narrow" w:eastAsia="Arial Narrow" w:hAnsi="Arial Narrow" w:cs="Arial Narrow"/>
              </w:rPr>
            </w:pPr>
            <w:r w:rsidRPr="00F55954">
              <w:rPr>
                <w:rFonts w:ascii="Arial Narrow" w:eastAsia="Arial Narrow" w:hAnsi="Arial Narrow" w:cs="Arial Narrow"/>
              </w:rPr>
              <w:t xml:space="preserve">Rafael García Leyva, </w:t>
            </w:r>
          </w:p>
          <w:p w14:paraId="7E952DFF" w14:textId="77777777" w:rsidR="00A07C62" w:rsidRPr="00F55954" w:rsidRDefault="004078C3" w:rsidP="00E230F6">
            <w:pPr>
              <w:pStyle w:val="Normal1"/>
              <w:spacing w:after="0"/>
              <w:jc w:val="both"/>
            </w:pPr>
            <w:r w:rsidRPr="00F55954">
              <w:rPr>
                <w:rFonts w:ascii="Arial Narrow" w:eastAsia="Arial Narrow" w:hAnsi="Arial Narrow" w:cs="Arial Narrow"/>
              </w:rPr>
              <w:t>Director de Transparencia y Contraloría Social.</w:t>
            </w:r>
          </w:p>
        </w:tc>
        <w:tc>
          <w:tcPr>
            <w:tcW w:w="1715"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3C12983B" w14:textId="77777777" w:rsidR="00A07C62" w:rsidRPr="00F55954" w:rsidRDefault="004078C3" w:rsidP="00E230F6">
            <w:pPr>
              <w:pStyle w:val="Normal1"/>
              <w:spacing w:after="0"/>
              <w:jc w:val="center"/>
            </w:pPr>
            <w:r w:rsidRPr="00F55954">
              <w:rPr>
                <w:rFonts w:ascii="Arial Narrow" w:eastAsia="Arial Narrow" w:hAnsi="Arial Narrow" w:cs="Arial Narrow"/>
              </w:rPr>
              <w:t>Junio 2016</w:t>
            </w:r>
          </w:p>
        </w:tc>
        <w:tc>
          <w:tcPr>
            <w:tcW w:w="1605"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3066EE5E" w14:textId="77777777" w:rsidR="00A07C62" w:rsidRPr="00F55954" w:rsidRDefault="00350211" w:rsidP="00E230F6">
            <w:pPr>
              <w:pStyle w:val="Normal1"/>
              <w:spacing w:after="0"/>
              <w:jc w:val="both"/>
            </w:pPr>
            <w:r w:rsidRPr="00F55954">
              <w:rPr>
                <w:rFonts w:ascii="Arial Narrow" w:eastAsia="Arial Narrow" w:hAnsi="Arial Narrow" w:cs="Arial Narrow"/>
              </w:rPr>
              <w:t># Reportes realizados/ # Reportes P</w:t>
            </w:r>
            <w:r w:rsidR="004078C3" w:rsidRPr="00F55954">
              <w:rPr>
                <w:rFonts w:ascii="Arial Narrow" w:eastAsia="Arial Narrow" w:hAnsi="Arial Narrow" w:cs="Arial Narrow"/>
              </w:rPr>
              <w:t>rogramados</w:t>
            </w:r>
          </w:p>
        </w:tc>
        <w:tc>
          <w:tcPr>
            <w:tcW w:w="2160"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77D36B4E" w14:textId="77777777" w:rsidR="00A07C62" w:rsidRPr="00F55954" w:rsidRDefault="004078C3" w:rsidP="00E230F6">
            <w:pPr>
              <w:pStyle w:val="Normal1"/>
              <w:spacing w:after="0"/>
              <w:jc w:val="both"/>
            </w:pPr>
            <w:r w:rsidRPr="00F55954">
              <w:rPr>
                <w:rFonts w:ascii="Arial Narrow" w:eastAsia="Arial Narrow" w:hAnsi="Arial Narrow" w:cs="Arial Narrow"/>
              </w:rPr>
              <w:t>Reportes del Comité de Contraloría Social.</w:t>
            </w:r>
          </w:p>
        </w:tc>
      </w:tr>
      <w:tr w:rsidR="00A07C62" w:rsidRPr="00F55954" w14:paraId="7CD8DC56" w14:textId="77777777">
        <w:trPr>
          <w:trHeight w:val="1520"/>
        </w:trPr>
        <w:tc>
          <w:tcPr>
            <w:tcW w:w="2169"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1B65C7D5" w14:textId="77777777" w:rsidR="00A07C62" w:rsidRPr="00F55954" w:rsidRDefault="004078C3" w:rsidP="00E230F6">
            <w:pPr>
              <w:pStyle w:val="Normal1"/>
              <w:spacing w:after="0"/>
              <w:jc w:val="both"/>
            </w:pPr>
            <w:r w:rsidRPr="00F55954">
              <w:rPr>
                <w:rFonts w:ascii="Arial Narrow" w:eastAsia="Arial Narrow" w:hAnsi="Arial Narrow" w:cs="Arial Narrow"/>
              </w:rPr>
              <w:t>A2.</w:t>
            </w:r>
            <w:r w:rsidRPr="00F55954">
              <w:t xml:space="preserve"> </w:t>
            </w:r>
            <w:r w:rsidRPr="00F55954">
              <w:rPr>
                <w:rFonts w:ascii="Arial Narrow" w:eastAsia="Arial Narrow" w:hAnsi="Arial Narrow" w:cs="Arial Narrow"/>
              </w:rPr>
              <w:t>Establecer mesas de trabajo internas para revisión de los avances de la plataforma.</w:t>
            </w:r>
          </w:p>
        </w:tc>
        <w:tc>
          <w:tcPr>
            <w:tcW w:w="1554"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2AAFFFCF"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Rafael García Leyva, </w:t>
            </w:r>
          </w:p>
          <w:p w14:paraId="3CF58257"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Director de Transparencia y Contraloría Social e integrantes del Comité de Contraloría Social de Matatlán, </w:t>
            </w:r>
            <w:r w:rsidRPr="00F55954">
              <w:rPr>
                <w:rFonts w:ascii="Arial Narrow" w:eastAsia="Arial Narrow" w:hAnsi="Arial Narrow" w:cs="Arial Narrow"/>
              </w:rPr>
              <w:lastRenderedPageBreak/>
              <w:t>Oax</w:t>
            </w:r>
            <w:r w:rsidR="00350211" w:rsidRPr="00F55954">
              <w:rPr>
                <w:rFonts w:ascii="Arial Narrow" w:eastAsia="Arial Narrow" w:hAnsi="Arial Narrow" w:cs="Arial Narrow"/>
              </w:rPr>
              <w:t>aca.</w:t>
            </w:r>
          </w:p>
        </w:tc>
        <w:tc>
          <w:tcPr>
            <w:tcW w:w="1715"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31960ACA" w14:textId="77777777" w:rsidR="00A07C62" w:rsidRPr="00F55954" w:rsidRDefault="004078C3" w:rsidP="00E230F6">
            <w:pPr>
              <w:pStyle w:val="Normal1"/>
              <w:spacing w:after="0"/>
              <w:jc w:val="center"/>
            </w:pPr>
            <w:r w:rsidRPr="00F55954">
              <w:rPr>
                <w:rFonts w:ascii="Arial Narrow" w:eastAsia="Arial Narrow" w:hAnsi="Arial Narrow" w:cs="Arial Narrow"/>
              </w:rPr>
              <w:lastRenderedPageBreak/>
              <w:t>Junio 2016</w:t>
            </w:r>
          </w:p>
        </w:tc>
        <w:tc>
          <w:tcPr>
            <w:tcW w:w="1605"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6428B049" w14:textId="77777777" w:rsidR="00A07C62" w:rsidRPr="00F55954" w:rsidRDefault="00350211" w:rsidP="00E230F6">
            <w:pPr>
              <w:pStyle w:val="Normal1"/>
              <w:spacing w:after="0"/>
              <w:jc w:val="both"/>
            </w:pPr>
            <w:r w:rsidRPr="00F55954">
              <w:rPr>
                <w:rFonts w:ascii="Arial Narrow" w:eastAsia="Arial Narrow" w:hAnsi="Arial Narrow" w:cs="Arial Narrow"/>
              </w:rPr>
              <w:t># Revisiones realizadas/ # Revisiones p</w:t>
            </w:r>
            <w:r w:rsidR="004078C3" w:rsidRPr="00F55954">
              <w:rPr>
                <w:rFonts w:ascii="Arial Narrow" w:eastAsia="Arial Narrow" w:hAnsi="Arial Narrow" w:cs="Arial Narrow"/>
              </w:rPr>
              <w:t>rogramadas</w:t>
            </w:r>
          </w:p>
        </w:tc>
        <w:tc>
          <w:tcPr>
            <w:tcW w:w="2160"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07FFD69C" w14:textId="77777777" w:rsidR="00A07C62" w:rsidRPr="00F55954" w:rsidRDefault="004078C3" w:rsidP="00E230F6">
            <w:pPr>
              <w:pStyle w:val="Normal1"/>
              <w:spacing w:after="0"/>
              <w:jc w:val="both"/>
            </w:pPr>
            <w:r w:rsidRPr="00F55954">
              <w:rPr>
                <w:rFonts w:ascii="Arial Narrow" w:eastAsia="Arial Narrow" w:hAnsi="Arial Narrow" w:cs="Arial Narrow"/>
              </w:rPr>
              <w:t>Documentos de trabajo, estructura de la plataforma, listas de asistencia, minuta.</w:t>
            </w:r>
          </w:p>
        </w:tc>
      </w:tr>
      <w:tr w:rsidR="00A07C62" w:rsidRPr="00F55954" w14:paraId="74709349" w14:textId="77777777">
        <w:tc>
          <w:tcPr>
            <w:tcW w:w="2169"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2689BBE4" w14:textId="77777777" w:rsidR="00A07C62" w:rsidRPr="00F55954" w:rsidRDefault="004078C3" w:rsidP="00E230F6">
            <w:pPr>
              <w:pStyle w:val="Normal1"/>
              <w:tabs>
                <w:tab w:val="left" w:pos="176"/>
              </w:tabs>
              <w:spacing w:after="0"/>
              <w:jc w:val="both"/>
            </w:pPr>
            <w:r w:rsidRPr="00F55954">
              <w:rPr>
                <w:rFonts w:ascii="Arial Narrow" w:eastAsia="Arial Narrow" w:hAnsi="Arial Narrow" w:cs="Arial Narrow"/>
              </w:rPr>
              <w:lastRenderedPageBreak/>
              <w:t>A3.</w:t>
            </w:r>
            <w:r w:rsidRPr="00F55954">
              <w:t xml:space="preserve"> </w:t>
            </w:r>
            <w:r w:rsidRPr="00F55954">
              <w:rPr>
                <w:rFonts w:ascii="Arial Narrow" w:eastAsia="Arial Narrow" w:hAnsi="Arial Narrow" w:cs="Arial Narrow"/>
              </w:rPr>
              <w:t>Primera prueba de la plataforma.</w:t>
            </w:r>
          </w:p>
        </w:tc>
        <w:tc>
          <w:tcPr>
            <w:tcW w:w="1554"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0CF9DBFE"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Rafael García Leyva, </w:t>
            </w:r>
          </w:p>
          <w:p w14:paraId="687961A8" w14:textId="77777777" w:rsidR="00A07C62" w:rsidRPr="00F55954" w:rsidRDefault="004078C3" w:rsidP="00E230F6">
            <w:pPr>
              <w:pStyle w:val="Normal1"/>
              <w:spacing w:after="0"/>
              <w:jc w:val="both"/>
            </w:pPr>
            <w:r w:rsidRPr="00F55954">
              <w:rPr>
                <w:rFonts w:ascii="Arial Narrow" w:eastAsia="Arial Narrow" w:hAnsi="Arial Narrow" w:cs="Arial Narrow"/>
              </w:rPr>
              <w:t>Director de Transparencia y Contraloría Social e integrantes del Comité de Contraloría Social de Matatlán, Oax</w:t>
            </w:r>
            <w:r w:rsidR="00350211" w:rsidRPr="00F55954">
              <w:rPr>
                <w:rFonts w:ascii="Arial Narrow" w:eastAsia="Arial Narrow" w:hAnsi="Arial Narrow" w:cs="Arial Narrow"/>
              </w:rPr>
              <w:t>aca.</w:t>
            </w:r>
          </w:p>
        </w:tc>
        <w:tc>
          <w:tcPr>
            <w:tcW w:w="1715"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13A467B0" w14:textId="77777777" w:rsidR="00A07C62" w:rsidRPr="00F55954" w:rsidRDefault="004078C3" w:rsidP="00E230F6">
            <w:pPr>
              <w:pStyle w:val="Normal1"/>
              <w:spacing w:after="0"/>
              <w:jc w:val="center"/>
            </w:pPr>
            <w:r w:rsidRPr="00F55954">
              <w:rPr>
                <w:rFonts w:ascii="Arial Narrow" w:eastAsia="Arial Narrow" w:hAnsi="Arial Narrow" w:cs="Arial Narrow"/>
              </w:rPr>
              <w:t>Julio de 2016</w:t>
            </w:r>
          </w:p>
        </w:tc>
        <w:tc>
          <w:tcPr>
            <w:tcW w:w="1605"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252A95DE" w14:textId="77777777" w:rsidR="00A07C62" w:rsidRPr="00F55954" w:rsidRDefault="00350211" w:rsidP="00E230F6">
            <w:pPr>
              <w:pStyle w:val="Normal1"/>
              <w:spacing w:after="0"/>
              <w:jc w:val="both"/>
            </w:pPr>
            <w:r w:rsidRPr="00F55954">
              <w:rPr>
                <w:rFonts w:ascii="Arial Narrow" w:eastAsia="Arial Narrow" w:hAnsi="Arial Narrow" w:cs="Arial Narrow"/>
              </w:rPr>
              <w:t># Prueba programada/ #Prueba r</w:t>
            </w:r>
            <w:r w:rsidR="004078C3" w:rsidRPr="00F55954">
              <w:rPr>
                <w:rFonts w:ascii="Arial Narrow" w:eastAsia="Arial Narrow" w:hAnsi="Arial Narrow" w:cs="Arial Narrow"/>
              </w:rPr>
              <w:t>ealizada</w:t>
            </w:r>
          </w:p>
        </w:tc>
        <w:tc>
          <w:tcPr>
            <w:tcW w:w="2160"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6DC431B3" w14:textId="77777777" w:rsidR="00A07C62" w:rsidRPr="00F55954" w:rsidRDefault="00A07C62" w:rsidP="00E230F6">
            <w:pPr>
              <w:pStyle w:val="Normal1"/>
              <w:spacing w:after="0"/>
            </w:pPr>
          </w:p>
          <w:p w14:paraId="1AB387E1" w14:textId="77777777" w:rsidR="00A07C62" w:rsidRPr="00F55954" w:rsidRDefault="004078C3" w:rsidP="00E230F6">
            <w:pPr>
              <w:pStyle w:val="Normal1"/>
              <w:spacing w:after="0"/>
              <w:jc w:val="center"/>
            </w:pPr>
            <w:r w:rsidRPr="00F55954">
              <w:rPr>
                <w:rFonts w:ascii="Arial Narrow" w:eastAsia="Arial Narrow" w:hAnsi="Arial Narrow" w:cs="Arial Narrow"/>
              </w:rPr>
              <w:t>Programación y diseño de la plataforma.</w:t>
            </w:r>
          </w:p>
        </w:tc>
      </w:tr>
      <w:tr w:rsidR="00A07C62" w:rsidRPr="00F55954" w14:paraId="48F9DEC9" w14:textId="77777777">
        <w:tc>
          <w:tcPr>
            <w:tcW w:w="2169"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1DCF3B7A" w14:textId="77777777" w:rsidR="00A07C62" w:rsidRPr="00F55954" w:rsidRDefault="004078C3" w:rsidP="00E230F6">
            <w:pPr>
              <w:pStyle w:val="Normal1"/>
              <w:spacing w:after="0"/>
              <w:jc w:val="both"/>
            </w:pPr>
            <w:r w:rsidRPr="00F55954">
              <w:rPr>
                <w:rFonts w:ascii="Arial Narrow" w:eastAsia="Arial Narrow" w:hAnsi="Arial Narrow" w:cs="Arial Narrow"/>
              </w:rPr>
              <w:t>A4. Georreferenciar la información de las obras públicas que se lleven a cabo en cada localidad donde se ejerce la Contraloría Social por parte de la sociedad civil organizada.</w:t>
            </w:r>
          </w:p>
        </w:tc>
        <w:tc>
          <w:tcPr>
            <w:tcW w:w="1554"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322976C9"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Rafael García Leyva, </w:t>
            </w:r>
          </w:p>
          <w:p w14:paraId="7BBED116"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Director de Transparencia y Contraloría Social e integrantes del Comité de Contraloría Social de </w:t>
            </w:r>
            <w:proofErr w:type="spellStart"/>
            <w:r w:rsidRPr="00F55954">
              <w:rPr>
                <w:rFonts w:ascii="Arial Narrow" w:eastAsia="Arial Narrow" w:hAnsi="Arial Narrow" w:cs="Arial Narrow"/>
              </w:rPr>
              <w:t>Matatlán</w:t>
            </w:r>
            <w:proofErr w:type="spellEnd"/>
            <w:r w:rsidRPr="00F55954">
              <w:rPr>
                <w:rFonts w:ascii="Arial Narrow" w:eastAsia="Arial Narrow" w:hAnsi="Arial Narrow" w:cs="Arial Narrow"/>
              </w:rPr>
              <w:t xml:space="preserve">, </w:t>
            </w:r>
            <w:proofErr w:type="spellStart"/>
            <w:r w:rsidRPr="00F55954">
              <w:rPr>
                <w:rFonts w:ascii="Arial Narrow" w:eastAsia="Arial Narrow" w:hAnsi="Arial Narrow" w:cs="Arial Narrow"/>
              </w:rPr>
              <w:t>Oax</w:t>
            </w:r>
            <w:proofErr w:type="spellEnd"/>
            <w:r w:rsidRPr="00F55954">
              <w:rPr>
                <w:rFonts w:ascii="Arial Narrow" w:eastAsia="Arial Narrow" w:hAnsi="Arial Narrow" w:cs="Arial Narrow"/>
              </w:rPr>
              <w:t>.</w:t>
            </w:r>
          </w:p>
        </w:tc>
        <w:tc>
          <w:tcPr>
            <w:tcW w:w="1715"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6268318D" w14:textId="77777777" w:rsidR="00A07C62" w:rsidRPr="00F55954" w:rsidRDefault="004078C3" w:rsidP="00E230F6">
            <w:pPr>
              <w:pStyle w:val="Normal1"/>
              <w:spacing w:after="0"/>
              <w:jc w:val="center"/>
            </w:pPr>
            <w:r w:rsidRPr="00F55954">
              <w:rPr>
                <w:rFonts w:ascii="Arial Narrow" w:eastAsia="Arial Narrow" w:hAnsi="Arial Narrow" w:cs="Arial Narrow"/>
              </w:rPr>
              <w:t>Julio 2016</w:t>
            </w:r>
          </w:p>
        </w:tc>
        <w:tc>
          <w:tcPr>
            <w:tcW w:w="1605"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5241D21A" w14:textId="77777777" w:rsidR="00A07C62" w:rsidRPr="00F55954" w:rsidRDefault="00350211" w:rsidP="00E230F6">
            <w:pPr>
              <w:pStyle w:val="Normal1"/>
              <w:spacing w:after="0"/>
              <w:jc w:val="both"/>
            </w:pPr>
            <w:r w:rsidRPr="00F55954">
              <w:rPr>
                <w:rFonts w:ascii="Arial Narrow" w:eastAsia="Arial Narrow" w:hAnsi="Arial Narrow" w:cs="Arial Narrow"/>
              </w:rPr>
              <w:t># Georreferenciación r</w:t>
            </w:r>
            <w:r w:rsidR="004078C3" w:rsidRPr="00F55954">
              <w:rPr>
                <w:rFonts w:ascii="Arial Narrow" w:eastAsia="Arial Narrow" w:hAnsi="Arial Narrow" w:cs="Arial Narrow"/>
              </w:rPr>
              <w:t>eal</w:t>
            </w:r>
            <w:r w:rsidRPr="00F55954">
              <w:rPr>
                <w:rFonts w:ascii="Arial Narrow" w:eastAsia="Arial Narrow" w:hAnsi="Arial Narrow" w:cs="Arial Narrow"/>
              </w:rPr>
              <w:t>izada/ # Georreferenciación p</w:t>
            </w:r>
            <w:r w:rsidR="004078C3" w:rsidRPr="00F55954">
              <w:rPr>
                <w:rFonts w:ascii="Arial Narrow" w:eastAsia="Arial Narrow" w:hAnsi="Arial Narrow" w:cs="Arial Narrow"/>
              </w:rPr>
              <w:t>rogramada</w:t>
            </w:r>
          </w:p>
        </w:tc>
        <w:tc>
          <w:tcPr>
            <w:tcW w:w="2160"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42260E28" w14:textId="77777777" w:rsidR="00A07C62" w:rsidRPr="00F55954" w:rsidRDefault="004078C3" w:rsidP="00E230F6">
            <w:pPr>
              <w:pStyle w:val="Normal1"/>
              <w:spacing w:after="0"/>
              <w:jc w:val="both"/>
            </w:pPr>
            <w:r w:rsidRPr="00F55954">
              <w:rPr>
                <w:rFonts w:ascii="Arial Narrow" w:eastAsia="Arial Narrow" w:hAnsi="Arial Narrow" w:cs="Arial Narrow"/>
              </w:rPr>
              <w:t>Listado de obras públicas y reporte del estatus de las mismas por los Comités de Contraloría Social.</w:t>
            </w:r>
          </w:p>
        </w:tc>
      </w:tr>
      <w:tr w:rsidR="00A07C62" w:rsidRPr="00F55954" w14:paraId="48E62039" w14:textId="77777777">
        <w:tc>
          <w:tcPr>
            <w:tcW w:w="2169"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34E49F16"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A5. Publicar la información de los reportes de los Comités de Contraloría Social, </w:t>
            </w:r>
            <w:r w:rsidRPr="00F55954">
              <w:rPr>
                <w:rFonts w:ascii="Arial Narrow" w:eastAsia="Arial Narrow" w:hAnsi="Arial Narrow" w:cs="Arial Narrow"/>
              </w:rPr>
              <w:lastRenderedPageBreak/>
              <w:t xml:space="preserve">respecto de cada obra georreferenciada en la plataforma. </w:t>
            </w:r>
          </w:p>
          <w:p w14:paraId="41B7CF35" w14:textId="77777777" w:rsidR="00A07C62" w:rsidRPr="00F55954" w:rsidRDefault="00A07C62" w:rsidP="00E230F6">
            <w:pPr>
              <w:pStyle w:val="Normal1"/>
              <w:tabs>
                <w:tab w:val="left" w:pos="176"/>
              </w:tabs>
              <w:spacing w:after="0"/>
              <w:ind w:left="601"/>
            </w:pPr>
          </w:p>
        </w:tc>
        <w:tc>
          <w:tcPr>
            <w:tcW w:w="1554"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4394F148" w14:textId="77777777" w:rsidR="00A07C62" w:rsidRPr="00F55954" w:rsidRDefault="004078C3" w:rsidP="00E230F6">
            <w:pPr>
              <w:pStyle w:val="Normal1"/>
              <w:spacing w:after="0"/>
              <w:jc w:val="both"/>
            </w:pPr>
            <w:r w:rsidRPr="00F55954">
              <w:rPr>
                <w:rFonts w:ascii="Arial Narrow" w:eastAsia="Arial Narrow" w:hAnsi="Arial Narrow" w:cs="Arial Narrow"/>
              </w:rPr>
              <w:lastRenderedPageBreak/>
              <w:t xml:space="preserve">Rafael García Leyva, Director de Transparencia y </w:t>
            </w:r>
            <w:r w:rsidRPr="00F55954">
              <w:rPr>
                <w:rFonts w:ascii="Arial Narrow" w:eastAsia="Arial Narrow" w:hAnsi="Arial Narrow" w:cs="Arial Narrow"/>
              </w:rPr>
              <w:lastRenderedPageBreak/>
              <w:t>Contraloría Social.</w:t>
            </w:r>
          </w:p>
        </w:tc>
        <w:tc>
          <w:tcPr>
            <w:tcW w:w="1715"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43F92681" w14:textId="77777777" w:rsidR="00A07C62" w:rsidRPr="00F55954" w:rsidRDefault="004078C3" w:rsidP="00E230F6">
            <w:pPr>
              <w:pStyle w:val="Normal1"/>
              <w:spacing w:after="0"/>
              <w:jc w:val="center"/>
            </w:pPr>
            <w:r w:rsidRPr="00F55954">
              <w:rPr>
                <w:rFonts w:ascii="Arial Narrow" w:eastAsia="Arial Narrow" w:hAnsi="Arial Narrow" w:cs="Arial Narrow"/>
              </w:rPr>
              <w:lastRenderedPageBreak/>
              <w:t>Agosto de</w:t>
            </w:r>
          </w:p>
          <w:p w14:paraId="48470A6A" w14:textId="77777777" w:rsidR="00A07C62" w:rsidRPr="00F55954" w:rsidRDefault="004078C3" w:rsidP="00E230F6">
            <w:pPr>
              <w:pStyle w:val="Normal1"/>
              <w:spacing w:after="0"/>
              <w:jc w:val="center"/>
            </w:pPr>
            <w:r w:rsidRPr="00F55954">
              <w:rPr>
                <w:rFonts w:ascii="Arial Narrow" w:eastAsia="Arial Narrow" w:hAnsi="Arial Narrow" w:cs="Arial Narrow"/>
              </w:rPr>
              <w:t xml:space="preserve"> 2016</w:t>
            </w:r>
          </w:p>
        </w:tc>
        <w:tc>
          <w:tcPr>
            <w:tcW w:w="1605"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68675F65"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 </w:t>
            </w:r>
            <w:r w:rsidR="00350211" w:rsidRPr="00F55954">
              <w:rPr>
                <w:rFonts w:ascii="Arial Narrow" w:eastAsia="Arial Narrow" w:hAnsi="Arial Narrow" w:cs="Arial Narrow"/>
              </w:rPr>
              <w:t>Información p</w:t>
            </w:r>
            <w:r w:rsidRPr="00F55954">
              <w:rPr>
                <w:rFonts w:ascii="Arial Narrow" w:eastAsia="Arial Narrow" w:hAnsi="Arial Narrow" w:cs="Arial Narrow"/>
              </w:rPr>
              <w:t>ubli</w:t>
            </w:r>
            <w:r w:rsidR="00350211" w:rsidRPr="00F55954">
              <w:rPr>
                <w:rFonts w:ascii="Arial Narrow" w:eastAsia="Arial Narrow" w:hAnsi="Arial Narrow" w:cs="Arial Narrow"/>
              </w:rPr>
              <w:t xml:space="preserve">cada programada / # Información </w:t>
            </w:r>
            <w:r w:rsidR="00350211" w:rsidRPr="00F55954">
              <w:rPr>
                <w:rFonts w:ascii="Arial Narrow" w:eastAsia="Arial Narrow" w:hAnsi="Arial Narrow" w:cs="Arial Narrow"/>
              </w:rPr>
              <w:lastRenderedPageBreak/>
              <w:t>publicada r</w:t>
            </w:r>
            <w:r w:rsidRPr="00F55954">
              <w:rPr>
                <w:rFonts w:ascii="Arial Narrow" w:eastAsia="Arial Narrow" w:hAnsi="Arial Narrow" w:cs="Arial Narrow"/>
              </w:rPr>
              <w:t>ealizada</w:t>
            </w:r>
          </w:p>
        </w:tc>
        <w:tc>
          <w:tcPr>
            <w:tcW w:w="2160"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60C38C31" w14:textId="77777777" w:rsidR="00A07C62" w:rsidRPr="00F55954" w:rsidRDefault="004078C3" w:rsidP="00E230F6">
            <w:pPr>
              <w:pStyle w:val="Normal1"/>
              <w:spacing w:after="0"/>
              <w:jc w:val="center"/>
            </w:pPr>
            <w:r w:rsidRPr="00F55954">
              <w:rPr>
                <w:rFonts w:ascii="Arial Narrow" w:eastAsia="Arial Narrow" w:hAnsi="Arial Narrow" w:cs="Arial Narrow"/>
              </w:rPr>
              <w:lastRenderedPageBreak/>
              <w:t xml:space="preserve">Reportes del Comité de Contraloría Social y </w:t>
            </w:r>
            <w:proofErr w:type="spellStart"/>
            <w:r w:rsidRPr="00F55954">
              <w:rPr>
                <w:rFonts w:ascii="Arial Narrow" w:eastAsia="Arial Narrow" w:hAnsi="Arial Narrow" w:cs="Arial Narrow"/>
              </w:rPr>
              <w:t>dummy</w:t>
            </w:r>
            <w:proofErr w:type="spellEnd"/>
            <w:r w:rsidRPr="00F55954">
              <w:rPr>
                <w:rFonts w:ascii="Arial Narrow" w:eastAsia="Arial Narrow" w:hAnsi="Arial Narrow" w:cs="Arial Narrow"/>
              </w:rPr>
              <w:t xml:space="preserve"> de la plataforma.</w:t>
            </w:r>
          </w:p>
        </w:tc>
      </w:tr>
      <w:tr w:rsidR="00A07C62" w:rsidRPr="00F55954" w14:paraId="163E566E" w14:textId="77777777">
        <w:tc>
          <w:tcPr>
            <w:tcW w:w="2169"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3F6EFE2D" w14:textId="77777777" w:rsidR="00A07C62" w:rsidRPr="00F55954" w:rsidRDefault="004078C3" w:rsidP="00E230F6">
            <w:pPr>
              <w:pStyle w:val="Normal1"/>
              <w:spacing w:after="0"/>
              <w:jc w:val="both"/>
            </w:pPr>
            <w:r w:rsidRPr="00F55954">
              <w:rPr>
                <w:rFonts w:ascii="Arial Narrow" w:eastAsia="Arial Narrow" w:hAnsi="Arial Narrow" w:cs="Arial Narrow"/>
              </w:rPr>
              <w:lastRenderedPageBreak/>
              <w:t>A6. Taller de capacitación a los Comités de Contraloría Social para el buen uso y desempeño de la plataforma Contraloría Social 3.0</w:t>
            </w:r>
          </w:p>
        </w:tc>
        <w:tc>
          <w:tcPr>
            <w:tcW w:w="1554"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2019EB87" w14:textId="77777777" w:rsidR="00350211" w:rsidRPr="00F55954" w:rsidRDefault="004078C3" w:rsidP="00E230F6">
            <w:pPr>
              <w:pStyle w:val="Normal1"/>
              <w:spacing w:after="0"/>
              <w:jc w:val="both"/>
              <w:rPr>
                <w:rFonts w:ascii="Arial Narrow" w:eastAsia="Arial Narrow" w:hAnsi="Arial Narrow" w:cs="Arial Narrow"/>
              </w:rPr>
            </w:pPr>
            <w:r w:rsidRPr="00F55954">
              <w:rPr>
                <w:rFonts w:ascii="Arial Narrow" w:eastAsia="Arial Narrow" w:hAnsi="Arial Narrow" w:cs="Arial Narrow"/>
              </w:rPr>
              <w:t xml:space="preserve">Rafael García Leyva, </w:t>
            </w:r>
          </w:p>
          <w:p w14:paraId="1D6D5217" w14:textId="77777777" w:rsidR="00A07C62" w:rsidRPr="00F55954" w:rsidRDefault="004078C3" w:rsidP="00E230F6">
            <w:pPr>
              <w:pStyle w:val="Normal1"/>
              <w:spacing w:after="0"/>
              <w:jc w:val="both"/>
            </w:pPr>
            <w:r w:rsidRPr="00F55954">
              <w:rPr>
                <w:rFonts w:ascii="Arial Narrow" w:eastAsia="Arial Narrow" w:hAnsi="Arial Narrow" w:cs="Arial Narrow"/>
              </w:rPr>
              <w:t>Director de Transparencia y Contraloría Social e integrantes del Comité de Contraloría Social de Matatlán, Oax</w:t>
            </w:r>
            <w:r w:rsidR="00350211" w:rsidRPr="00F55954">
              <w:rPr>
                <w:rFonts w:ascii="Arial Narrow" w:eastAsia="Arial Narrow" w:hAnsi="Arial Narrow" w:cs="Arial Narrow"/>
              </w:rPr>
              <w:t>aca.</w:t>
            </w:r>
          </w:p>
        </w:tc>
        <w:tc>
          <w:tcPr>
            <w:tcW w:w="1715"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05F3111A" w14:textId="77777777" w:rsidR="00A07C62" w:rsidRPr="00F55954" w:rsidRDefault="004078C3" w:rsidP="00E230F6">
            <w:pPr>
              <w:pStyle w:val="Normal1"/>
              <w:spacing w:after="0"/>
              <w:jc w:val="both"/>
            </w:pPr>
            <w:r w:rsidRPr="00F55954">
              <w:rPr>
                <w:rFonts w:ascii="Arial Narrow" w:eastAsia="Arial Narrow" w:hAnsi="Arial Narrow" w:cs="Arial Narrow"/>
              </w:rPr>
              <w:t>Septiembre</w:t>
            </w:r>
          </w:p>
          <w:p w14:paraId="58E3D6A1"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 2016</w:t>
            </w:r>
          </w:p>
        </w:tc>
        <w:tc>
          <w:tcPr>
            <w:tcW w:w="1605"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37ADC391" w14:textId="77777777" w:rsidR="00A07C62" w:rsidRPr="00F55954" w:rsidRDefault="00350211" w:rsidP="00E230F6">
            <w:pPr>
              <w:pStyle w:val="Normal1"/>
              <w:spacing w:after="0"/>
              <w:jc w:val="both"/>
            </w:pPr>
            <w:r w:rsidRPr="00F55954">
              <w:rPr>
                <w:rFonts w:ascii="Arial Narrow" w:eastAsia="Arial Narrow" w:hAnsi="Arial Narrow" w:cs="Arial Narrow"/>
              </w:rPr>
              <w:t xml:space="preserve"># Capacitación Programada/ # </w:t>
            </w:r>
            <w:r w:rsidR="004078C3" w:rsidRPr="00F55954">
              <w:rPr>
                <w:rFonts w:ascii="Arial Narrow" w:eastAsia="Arial Narrow" w:hAnsi="Arial Narrow" w:cs="Arial Narrow"/>
              </w:rPr>
              <w:t>Capacitación Realizada</w:t>
            </w:r>
          </w:p>
        </w:tc>
        <w:tc>
          <w:tcPr>
            <w:tcW w:w="2160" w:type="dxa"/>
            <w:tcBorders>
              <w:top w:val="single" w:sz="6" w:space="0" w:color="000000"/>
              <w:left w:val="single" w:sz="6" w:space="0" w:color="000000"/>
              <w:bottom w:val="single" w:sz="6" w:space="0" w:color="000000"/>
              <w:right w:val="single" w:sz="6" w:space="0" w:color="000000"/>
            </w:tcBorders>
            <w:tcMar>
              <w:left w:w="109" w:type="dxa"/>
              <w:right w:w="109" w:type="dxa"/>
            </w:tcMar>
          </w:tcPr>
          <w:p w14:paraId="20346CCA" w14:textId="77777777" w:rsidR="00A07C62" w:rsidRPr="00F55954" w:rsidRDefault="004078C3" w:rsidP="00E230F6">
            <w:pPr>
              <w:pStyle w:val="Normal1"/>
              <w:spacing w:after="0"/>
              <w:jc w:val="both"/>
            </w:pPr>
            <w:r w:rsidRPr="00F55954">
              <w:rPr>
                <w:rFonts w:ascii="Arial Narrow" w:eastAsia="Arial Narrow" w:hAnsi="Arial Narrow" w:cs="Arial Narrow"/>
              </w:rPr>
              <w:t>Listas de asistencia y minuta.</w:t>
            </w:r>
          </w:p>
        </w:tc>
      </w:tr>
    </w:tbl>
    <w:p w14:paraId="708673A7" w14:textId="77777777" w:rsidR="00A07C62" w:rsidRDefault="00A07C62" w:rsidP="00E230F6">
      <w:pPr>
        <w:pStyle w:val="Normal1"/>
        <w:spacing w:after="101"/>
      </w:pPr>
    </w:p>
    <w:p w14:paraId="78A18E7E" w14:textId="77777777" w:rsidR="00E230F6" w:rsidRDefault="00E230F6" w:rsidP="00E230F6">
      <w:pPr>
        <w:pStyle w:val="Normal1"/>
        <w:spacing w:after="101"/>
      </w:pPr>
    </w:p>
    <w:p w14:paraId="68E4616C" w14:textId="77777777" w:rsidR="00E230F6" w:rsidRDefault="00E230F6" w:rsidP="00E230F6">
      <w:pPr>
        <w:pStyle w:val="Normal1"/>
        <w:spacing w:after="101"/>
      </w:pPr>
    </w:p>
    <w:p w14:paraId="773F6A3B" w14:textId="77777777" w:rsidR="00E230F6" w:rsidRPr="00F55954" w:rsidRDefault="00E230F6" w:rsidP="00B23A4A">
      <w:pPr>
        <w:pStyle w:val="Normal1"/>
        <w:spacing w:after="101"/>
      </w:pPr>
    </w:p>
    <w:p w14:paraId="710FC89F" w14:textId="0573B612" w:rsidR="00A07C62" w:rsidRPr="00F55954" w:rsidRDefault="004078C3" w:rsidP="00B23A4A">
      <w:pPr>
        <w:pStyle w:val="Normal1"/>
        <w:spacing w:after="101" w:line="360" w:lineRule="auto"/>
        <w:jc w:val="center"/>
      </w:pPr>
      <w:r w:rsidRPr="00F55954">
        <w:rPr>
          <w:rFonts w:ascii="Arial Narrow" w:eastAsia="Arial Narrow" w:hAnsi="Arial Narrow" w:cs="Arial Narrow"/>
          <w:b/>
        </w:rPr>
        <w:t>VI. Promoción de una cultura local para el Gobierno Abierto</w:t>
      </w:r>
    </w:p>
    <w:tbl>
      <w:tblPr>
        <w:tblStyle w:val="a5"/>
        <w:tblW w:w="9105" w:type="dxa"/>
        <w:tblInd w:w="-270" w:type="dxa"/>
        <w:tblBorders>
          <w:top w:val="nil"/>
          <w:left w:val="nil"/>
          <w:bottom w:val="nil"/>
          <w:right w:val="nil"/>
          <w:insideH w:val="nil"/>
          <w:insideV w:val="nil"/>
        </w:tblBorders>
        <w:tblLayout w:type="fixed"/>
        <w:tblLook w:val="0600" w:firstRow="0" w:lastRow="0" w:firstColumn="0" w:lastColumn="0" w:noHBand="1" w:noVBand="1"/>
      </w:tblPr>
      <w:tblGrid>
        <w:gridCol w:w="2040"/>
        <w:gridCol w:w="1515"/>
        <w:gridCol w:w="1545"/>
        <w:gridCol w:w="1830"/>
        <w:gridCol w:w="2175"/>
      </w:tblGrid>
      <w:tr w:rsidR="00A07C62" w:rsidRPr="00F55954" w14:paraId="0E8AD487" w14:textId="77777777">
        <w:tc>
          <w:tcPr>
            <w:tcW w:w="9105"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907ED1" w14:textId="77777777" w:rsidR="00A07C62" w:rsidRPr="00F55954" w:rsidRDefault="004078C3" w:rsidP="00E230F6">
            <w:pPr>
              <w:pStyle w:val="Normal1"/>
              <w:spacing w:after="0"/>
              <w:jc w:val="both"/>
            </w:pPr>
            <w:r w:rsidRPr="00F55954">
              <w:rPr>
                <w:rFonts w:ascii="Arial Narrow" w:eastAsia="Arial Narrow" w:hAnsi="Arial Narrow" w:cs="Arial Narrow"/>
                <w:b/>
              </w:rPr>
              <w:t xml:space="preserve">Encabezado por: </w:t>
            </w:r>
            <w:r w:rsidRPr="00F55954">
              <w:rPr>
                <w:rFonts w:ascii="Arial Narrow" w:eastAsia="Arial Narrow" w:hAnsi="Arial Narrow" w:cs="Arial Narrow"/>
              </w:rPr>
              <w:t>IAIP</w:t>
            </w:r>
            <w:r w:rsidR="00350211" w:rsidRPr="00F55954">
              <w:rPr>
                <w:rFonts w:ascii="Arial Narrow" w:eastAsia="Arial Narrow" w:hAnsi="Arial Narrow" w:cs="Arial Narrow"/>
              </w:rPr>
              <w:t>.</w:t>
            </w:r>
          </w:p>
          <w:p w14:paraId="135DBF91" w14:textId="77777777" w:rsidR="00A07C62" w:rsidRPr="00F55954" w:rsidRDefault="004078C3" w:rsidP="00E230F6">
            <w:pPr>
              <w:pStyle w:val="Normal1"/>
              <w:spacing w:after="0"/>
              <w:jc w:val="both"/>
            </w:pPr>
            <w:r w:rsidRPr="00F55954">
              <w:rPr>
                <w:rFonts w:ascii="Arial Narrow" w:eastAsia="Arial Narrow" w:hAnsi="Arial Narrow" w:cs="Arial Narrow"/>
                <w:b/>
              </w:rPr>
              <w:t xml:space="preserve">Organizaciones de la sociedad civil: </w:t>
            </w:r>
            <w:r w:rsidRPr="00F55954">
              <w:rPr>
                <w:rFonts w:ascii="Arial Narrow" w:eastAsia="Arial Narrow" w:hAnsi="Arial Narrow" w:cs="Arial Narrow"/>
              </w:rPr>
              <w:t>SIKanda, Consejo de Participación Municipal de Oaxaca de Juárez.</w:t>
            </w:r>
          </w:p>
        </w:tc>
      </w:tr>
      <w:tr w:rsidR="00A07C62" w:rsidRPr="00F55954" w14:paraId="5DD8E2A2" w14:textId="77777777">
        <w:tc>
          <w:tcPr>
            <w:tcW w:w="9105"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14:paraId="7F07F104" w14:textId="77777777" w:rsidR="00A07C62" w:rsidRPr="00F55954" w:rsidRDefault="004078C3" w:rsidP="00E230F6">
            <w:pPr>
              <w:pStyle w:val="Normal1"/>
              <w:spacing w:after="0"/>
              <w:jc w:val="center"/>
            </w:pPr>
            <w:r w:rsidRPr="00F55954">
              <w:rPr>
                <w:rFonts w:ascii="Arial Narrow" w:eastAsia="Arial Narrow" w:hAnsi="Arial Narrow" w:cs="Arial Narrow"/>
                <w:b/>
              </w:rPr>
              <w:t xml:space="preserve"> Problemática</w:t>
            </w:r>
          </w:p>
          <w:p w14:paraId="6EB62C92" w14:textId="0F9AA1B3" w:rsidR="00A07C62" w:rsidRPr="00F55954" w:rsidRDefault="004078C3" w:rsidP="00E230F6">
            <w:pPr>
              <w:pStyle w:val="Normal1"/>
              <w:spacing w:after="0"/>
              <w:jc w:val="both"/>
            </w:pPr>
            <w:r w:rsidRPr="00F55954">
              <w:rPr>
                <w:rFonts w:ascii="Arial Narrow" w:eastAsia="Arial Narrow" w:hAnsi="Arial Narrow" w:cs="Arial Narrow"/>
              </w:rPr>
              <w:t xml:space="preserve"> El concepto de Gobierno Abierto es poco conocido entre las Instituciones públicas del Estado y Municipios y por la población del Estado de Oaxaca, por lo que no existe una cul</w:t>
            </w:r>
            <w:r w:rsidR="00350211" w:rsidRPr="00F55954">
              <w:rPr>
                <w:rFonts w:ascii="Arial Narrow" w:eastAsia="Arial Narrow" w:hAnsi="Arial Narrow" w:cs="Arial Narrow"/>
              </w:rPr>
              <w:t xml:space="preserve">tura de </w:t>
            </w:r>
            <w:proofErr w:type="spellStart"/>
            <w:r w:rsidR="00727DC4" w:rsidRPr="00F55954">
              <w:rPr>
                <w:rFonts w:ascii="Arial Narrow" w:eastAsia="Arial Narrow" w:hAnsi="Arial Narrow" w:cs="Arial Narrow"/>
              </w:rPr>
              <w:t>co</w:t>
            </w:r>
            <w:proofErr w:type="spellEnd"/>
            <w:r w:rsidR="00727DC4" w:rsidRPr="00F55954">
              <w:rPr>
                <w:rFonts w:ascii="Arial Narrow" w:eastAsia="Arial Narrow" w:hAnsi="Arial Narrow" w:cs="Arial Narrow"/>
              </w:rPr>
              <w:t xml:space="preserve">-responsabilidad y </w:t>
            </w:r>
            <w:proofErr w:type="spellStart"/>
            <w:r w:rsidR="00727DC4" w:rsidRPr="00F55954">
              <w:rPr>
                <w:rFonts w:ascii="Arial Narrow" w:eastAsia="Arial Narrow" w:hAnsi="Arial Narrow" w:cs="Arial Narrow"/>
              </w:rPr>
              <w:t>co</w:t>
            </w:r>
            <w:proofErr w:type="spellEnd"/>
            <w:r w:rsidR="00727DC4" w:rsidRPr="00F55954">
              <w:rPr>
                <w:rFonts w:ascii="Arial Narrow" w:eastAsia="Arial Narrow" w:hAnsi="Arial Narrow" w:cs="Arial Narrow"/>
              </w:rPr>
              <w:t>-</w:t>
            </w:r>
            <w:r w:rsidRPr="00F55954">
              <w:rPr>
                <w:rFonts w:ascii="Arial Narrow" w:eastAsia="Arial Narrow" w:hAnsi="Arial Narrow" w:cs="Arial Narrow"/>
              </w:rPr>
              <w:t>creación entre autoridades públicas y ciudadanía, necesarias para impulsar y consolidar acciones de Gobierno Abierto en el Estado.</w:t>
            </w:r>
          </w:p>
        </w:tc>
      </w:tr>
      <w:tr w:rsidR="00A07C62" w:rsidRPr="00F55954" w14:paraId="76ADC328" w14:textId="77777777">
        <w:tc>
          <w:tcPr>
            <w:tcW w:w="9105"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14:paraId="647B5BF5" w14:textId="77777777" w:rsidR="00A07C62" w:rsidRPr="00F55954" w:rsidRDefault="004078C3" w:rsidP="00E230F6">
            <w:pPr>
              <w:pStyle w:val="Normal1"/>
              <w:spacing w:after="0"/>
              <w:jc w:val="center"/>
            </w:pPr>
            <w:r w:rsidRPr="00F55954">
              <w:rPr>
                <w:rFonts w:ascii="Arial Narrow" w:eastAsia="Arial Narrow" w:hAnsi="Arial Narrow" w:cs="Arial Narrow"/>
                <w:b/>
              </w:rPr>
              <w:lastRenderedPageBreak/>
              <w:t>Objetivo principal</w:t>
            </w:r>
          </w:p>
          <w:p w14:paraId="3618F64D" w14:textId="2B40015D" w:rsidR="00A07C62" w:rsidRPr="00F55954" w:rsidRDefault="004078C3" w:rsidP="00E230F6">
            <w:pPr>
              <w:pStyle w:val="Normal1"/>
              <w:spacing w:after="0"/>
              <w:jc w:val="both"/>
            </w:pPr>
            <w:r w:rsidRPr="00F55954">
              <w:rPr>
                <w:rFonts w:ascii="Arial Narrow" w:eastAsia="Arial Narrow" w:hAnsi="Arial Narrow" w:cs="Arial Narrow"/>
              </w:rPr>
              <w:t xml:space="preserve"> La realización de actividades de difusión, promoción e implementación de ejercicios de Gobierno Abierto, su concepto y componentes, que permitan impulsar el cambio cultural necesario en el Estado, entre la población en general y las servidoras y servidores públicos del Estado y Municipios del Estado de Oaxaca.</w:t>
            </w:r>
          </w:p>
        </w:tc>
      </w:tr>
      <w:tr w:rsidR="00A07C62" w:rsidRPr="00F55954" w14:paraId="06797529" w14:textId="77777777">
        <w:tc>
          <w:tcPr>
            <w:tcW w:w="9105"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14:paraId="0324D7E9" w14:textId="77777777" w:rsidR="00A07C62" w:rsidRPr="00F55954" w:rsidRDefault="004078C3" w:rsidP="00E230F6">
            <w:pPr>
              <w:pStyle w:val="Normal1"/>
              <w:spacing w:after="0"/>
              <w:jc w:val="center"/>
              <w:rPr>
                <w:rFonts w:ascii="Arial Narrow" w:eastAsia="Arial Narrow" w:hAnsi="Arial Narrow" w:cs="Arial Narrow"/>
                <w:b/>
              </w:rPr>
            </w:pPr>
            <w:r w:rsidRPr="00F55954">
              <w:rPr>
                <w:rFonts w:ascii="Arial Narrow" w:eastAsia="Arial Narrow" w:hAnsi="Arial Narrow" w:cs="Arial Narrow"/>
                <w:b/>
              </w:rPr>
              <w:t xml:space="preserve"> Compromiso</w:t>
            </w:r>
          </w:p>
          <w:p w14:paraId="20CA2851" w14:textId="5F0A83F5" w:rsidR="00A07C62" w:rsidRPr="00F55954" w:rsidRDefault="004078C3" w:rsidP="00E230F6">
            <w:pPr>
              <w:pStyle w:val="Normal1"/>
              <w:tabs>
                <w:tab w:val="left" w:pos="1608"/>
              </w:tabs>
              <w:spacing w:after="0"/>
              <w:jc w:val="both"/>
            </w:pPr>
            <w:r w:rsidRPr="00F55954">
              <w:rPr>
                <w:rFonts w:ascii="Arial Narrow" w:eastAsia="Arial Narrow" w:hAnsi="Arial Narrow" w:cs="Arial Narrow"/>
              </w:rPr>
              <w:t>Impulsar el cambio cultural necesario en el Estado de Oaxaca, entre la población, la ciudadanía y servidoras y servidores públicos estatales y municipales, para promover, implementar y consolidar acciones de Gobierno Abierto.</w:t>
            </w:r>
          </w:p>
        </w:tc>
      </w:tr>
      <w:tr w:rsidR="00A07C62" w:rsidRPr="00F55954" w14:paraId="1E778B16" w14:textId="77777777" w:rsidTr="004078C3">
        <w:trPr>
          <w:trHeight w:val="857"/>
        </w:trPr>
        <w:tc>
          <w:tcPr>
            <w:tcW w:w="20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904F2D" w14:textId="77777777" w:rsidR="00A07C62" w:rsidRPr="00F55954" w:rsidRDefault="004078C3" w:rsidP="00E230F6">
            <w:pPr>
              <w:pStyle w:val="Normal1"/>
              <w:spacing w:after="0"/>
              <w:jc w:val="center"/>
            </w:pPr>
            <w:r w:rsidRPr="00F55954">
              <w:rPr>
                <w:rFonts w:ascii="Arial Narrow" w:eastAsia="Arial Narrow" w:hAnsi="Arial Narrow" w:cs="Arial Narrow"/>
                <w:b/>
              </w:rPr>
              <w:t>Actividad</w:t>
            </w:r>
          </w:p>
        </w:tc>
        <w:tc>
          <w:tcPr>
            <w:tcW w:w="1515" w:type="dxa"/>
            <w:tcBorders>
              <w:bottom w:val="single" w:sz="8" w:space="0" w:color="000000"/>
              <w:right w:val="single" w:sz="8" w:space="0" w:color="000000"/>
            </w:tcBorders>
            <w:tcMar>
              <w:top w:w="100" w:type="dxa"/>
              <w:left w:w="100" w:type="dxa"/>
              <w:bottom w:w="100" w:type="dxa"/>
              <w:right w:w="100" w:type="dxa"/>
            </w:tcMar>
          </w:tcPr>
          <w:p w14:paraId="473A74C6" w14:textId="77777777" w:rsidR="00A07C62" w:rsidRPr="00F55954" w:rsidRDefault="004078C3" w:rsidP="00E230F6">
            <w:pPr>
              <w:pStyle w:val="Normal1"/>
              <w:spacing w:after="0"/>
              <w:jc w:val="center"/>
            </w:pPr>
            <w:r w:rsidRPr="00F55954">
              <w:rPr>
                <w:rFonts w:ascii="Arial Narrow" w:eastAsia="Arial Narrow" w:hAnsi="Arial Narrow" w:cs="Arial Narrow"/>
                <w:b/>
              </w:rPr>
              <w:t xml:space="preserve">Responsable </w:t>
            </w:r>
          </w:p>
        </w:tc>
        <w:tc>
          <w:tcPr>
            <w:tcW w:w="1545" w:type="dxa"/>
            <w:tcBorders>
              <w:bottom w:val="single" w:sz="8" w:space="0" w:color="000000"/>
              <w:right w:val="single" w:sz="8" w:space="0" w:color="000000"/>
            </w:tcBorders>
            <w:tcMar>
              <w:top w:w="100" w:type="dxa"/>
              <w:left w:w="100" w:type="dxa"/>
              <w:bottom w:w="100" w:type="dxa"/>
              <w:right w:w="100" w:type="dxa"/>
            </w:tcMar>
          </w:tcPr>
          <w:p w14:paraId="289E9A7C" w14:textId="77777777" w:rsidR="00A07C62" w:rsidRPr="00F55954" w:rsidRDefault="004078C3" w:rsidP="00E230F6">
            <w:pPr>
              <w:pStyle w:val="Normal1"/>
              <w:spacing w:after="0"/>
              <w:jc w:val="center"/>
            </w:pPr>
            <w:r w:rsidRPr="00F55954">
              <w:rPr>
                <w:rFonts w:ascii="Arial Narrow" w:eastAsia="Arial Narrow" w:hAnsi="Arial Narrow" w:cs="Arial Narrow"/>
                <w:b/>
              </w:rPr>
              <w:t>Fecha de cumplimiento</w:t>
            </w:r>
          </w:p>
        </w:tc>
        <w:tc>
          <w:tcPr>
            <w:tcW w:w="1830" w:type="dxa"/>
            <w:tcBorders>
              <w:bottom w:val="single" w:sz="8" w:space="0" w:color="000000"/>
              <w:right w:val="single" w:sz="8" w:space="0" w:color="000000"/>
            </w:tcBorders>
            <w:tcMar>
              <w:top w:w="20" w:type="dxa"/>
              <w:left w:w="20" w:type="dxa"/>
              <w:bottom w:w="20" w:type="dxa"/>
              <w:right w:w="20" w:type="dxa"/>
            </w:tcMar>
          </w:tcPr>
          <w:p w14:paraId="6799569E" w14:textId="77777777" w:rsidR="00A07C62" w:rsidRPr="00F55954" w:rsidRDefault="004078C3" w:rsidP="00E230F6">
            <w:pPr>
              <w:pStyle w:val="Normal1"/>
              <w:spacing w:after="0"/>
              <w:ind w:left="120"/>
              <w:jc w:val="center"/>
            </w:pPr>
            <w:r w:rsidRPr="00F55954">
              <w:rPr>
                <w:rFonts w:ascii="Arial Narrow" w:eastAsia="Arial Narrow" w:hAnsi="Arial Narrow" w:cs="Arial Narrow"/>
                <w:b/>
              </w:rPr>
              <w:t>Indicadores de cumplimiento</w:t>
            </w:r>
            <w:r w:rsidRPr="00F55954">
              <w:rPr>
                <w:rFonts w:ascii="Arial Narrow" w:eastAsia="Arial Narrow" w:hAnsi="Arial Narrow" w:cs="Arial Narrow"/>
              </w:rPr>
              <w:t xml:space="preserve"> </w:t>
            </w:r>
          </w:p>
        </w:tc>
        <w:tc>
          <w:tcPr>
            <w:tcW w:w="2175" w:type="dxa"/>
            <w:tcBorders>
              <w:bottom w:val="single" w:sz="8" w:space="0" w:color="000000"/>
              <w:right w:val="single" w:sz="8" w:space="0" w:color="000000"/>
            </w:tcBorders>
            <w:tcMar>
              <w:top w:w="100" w:type="dxa"/>
              <w:left w:w="100" w:type="dxa"/>
              <w:bottom w:w="100" w:type="dxa"/>
              <w:right w:w="100" w:type="dxa"/>
            </w:tcMar>
          </w:tcPr>
          <w:p w14:paraId="009CE7DC" w14:textId="77777777" w:rsidR="00A07C62" w:rsidRPr="00F55954" w:rsidRDefault="004078C3" w:rsidP="00E230F6">
            <w:pPr>
              <w:pStyle w:val="Normal1"/>
              <w:spacing w:after="0"/>
              <w:jc w:val="center"/>
            </w:pPr>
            <w:r w:rsidRPr="00F55954">
              <w:rPr>
                <w:rFonts w:ascii="Arial Narrow" w:eastAsia="Arial Narrow" w:hAnsi="Arial Narrow" w:cs="Arial Narrow"/>
                <w:b/>
              </w:rPr>
              <w:t>Medio de verificación</w:t>
            </w:r>
          </w:p>
        </w:tc>
      </w:tr>
      <w:tr w:rsidR="00A07C62" w:rsidRPr="00F55954" w14:paraId="75E0C541" w14:textId="77777777">
        <w:tc>
          <w:tcPr>
            <w:tcW w:w="20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B1F8C41" w14:textId="77777777" w:rsidR="00A07C62" w:rsidRPr="00F55954" w:rsidRDefault="004078C3" w:rsidP="00E230F6">
            <w:pPr>
              <w:pStyle w:val="Normal1"/>
              <w:spacing w:after="0"/>
              <w:jc w:val="both"/>
            </w:pPr>
            <w:r w:rsidRPr="00F55954">
              <w:rPr>
                <w:rFonts w:ascii="Arial Narrow" w:eastAsia="Arial Narrow" w:hAnsi="Arial Narrow" w:cs="Arial Narrow"/>
              </w:rPr>
              <w:t>A1. Socialización del Gobierno Abierto en instituciones de educación de nivel superior</w:t>
            </w:r>
          </w:p>
        </w:tc>
        <w:tc>
          <w:tcPr>
            <w:tcW w:w="1515" w:type="dxa"/>
            <w:tcBorders>
              <w:bottom w:val="single" w:sz="8" w:space="0" w:color="000000"/>
              <w:right w:val="single" w:sz="8" w:space="0" w:color="000000"/>
            </w:tcBorders>
            <w:tcMar>
              <w:top w:w="100" w:type="dxa"/>
              <w:left w:w="100" w:type="dxa"/>
              <w:bottom w:w="100" w:type="dxa"/>
              <w:right w:w="100" w:type="dxa"/>
            </w:tcMar>
          </w:tcPr>
          <w:p w14:paraId="345486F9" w14:textId="77777777" w:rsidR="00A07C62" w:rsidRPr="00F55954" w:rsidRDefault="004078C3" w:rsidP="00E230F6">
            <w:pPr>
              <w:pStyle w:val="Normal1"/>
              <w:spacing w:after="0"/>
              <w:jc w:val="both"/>
            </w:pPr>
            <w:r w:rsidRPr="00F55954">
              <w:rPr>
                <w:rFonts w:ascii="Arial Narrow" w:eastAsia="Arial Narrow" w:hAnsi="Arial Narrow" w:cs="Arial Narrow"/>
              </w:rPr>
              <w:t>IAIP,</w:t>
            </w:r>
          </w:p>
          <w:p w14:paraId="29CAC92A" w14:textId="77777777" w:rsidR="00A07C62" w:rsidRPr="00F55954" w:rsidRDefault="004078C3" w:rsidP="00E230F6">
            <w:pPr>
              <w:pStyle w:val="Normal1"/>
              <w:spacing w:after="0"/>
              <w:jc w:val="both"/>
            </w:pPr>
            <w:r w:rsidRPr="00F55954">
              <w:rPr>
                <w:rFonts w:ascii="Arial Narrow" w:eastAsia="Arial Narrow" w:hAnsi="Arial Narrow" w:cs="Arial Narrow"/>
              </w:rPr>
              <w:t>Coordinación de Transparencia y Acceso a la Información Pública del Municipio de Oaxaca de Juárez</w:t>
            </w:r>
          </w:p>
        </w:tc>
        <w:tc>
          <w:tcPr>
            <w:tcW w:w="1545" w:type="dxa"/>
            <w:tcBorders>
              <w:bottom w:val="single" w:sz="8" w:space="0" w:color="000000"/>
              <w:right w:val="single" w:sz="8" w:space="0" w:color="000000"/>
            </w:tcBorders>
            <w:tcMar>
              <w:top w:w="100" w:type="dxa"/>
              <w:left w:w="100" w:type="dxa"/>
              <w:bottom w:w="100" w:type="dxa"/>
              <w:right w:w="100" w:type="dxa"/>
            </w:tcMar>
          </w:tcPr>
          <w:p w14:paraId="63940767" w14:textId="77777777" w:rsidR="00A07C62" w:rsidRPr="00F55954" w:rsidRDefault="004078C3" w:rsidP="00E230F6">
            <w:pPr>
              <w:pStyle w:val="Normal1"/>
              <w:spacing w:after="0"/>
              <w:jc w:val="both"/>
            </w:pPr>
            <w:r w:rsidRPr="00F55954">
              <w:rPr>
                <w:rFonts w:ascii="Arial Narrow" w:eastAsia="Arial Narrow" w:hAnsi="Arial Narrow" w:cs="Arial Narrow"/>
              </w:rPr>
              <w:t>Bimestral</w:t>
            </w:r>
          </w:p>
          <w:p w14:paraId="40ECEEA2" w14:textId="77777777" w:rsidR="00A07C62" w:rsidRPr="00F55954" w:rsidRDefault="004078C3" w:rsidP="00E230F6">
            <w:pPr>
              <w:pStyle w:val="Normal1"/>
              <w:spacing w:after="0"/>
              <w:jc w:val="both"/>
            </w:pPr>
            <w:r w:rsidRPr="00F55954">
              <w:rPr>
                <w:rFonts w:ascii="Arial Narrow" w:eastAsia="Arial Narrow" w:hAnsi="Arial Narrow" w:cs="Arial Narrow"/>
              </w:rPr>
              <w:t>(a partir de abril 2016: junio, agosto, octubre y  diciembre 2016; febrero y abril 2017)</w:t>
            </w:r>
          </w:p>
        </w:tc>
        <w:tc>
          <w:tcPr>
            <w:tcW w:w="1830" w:type="dxa"/>
            <w:tcBorders>
              <w:bottom w:val="single" w:sz="8" w:space="0" w:color="000000"/>
              <w:right w:val="single" w:sz="8" w:space="0" w:color="000000"/>
            </w:tcBorders>
            <w:tcMar>
              <w:top w:w="20" w:type="dxa"/>
              <w:left w:w="20" w:type="dxa"/>
              <w:bottom w:w="20" w:type="dxa"/>
              <w:right w:w="20" w:type="dxa"/>
            </w:tcMar>
          </w:tcPr>
          <w:p w14:paraId="5C8B8C20"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 </w:t>
            </w:r>
            <w:r w:rsidR="00350211" w:rsidRPr="00F55954">
              <w:rPr>
                <w:rFonts w:ascii="Arial Narrow" w:eastAsia="Arial Narrow" w:hAnsi="Arial Narrow" w:cs="Arial Narrow"/>
              </w:rPr>
              <w:t>Reuniones realizadas / # R</w:t>
            </w:r>
            <w:r w:rsidRPr="00F55954">
              <w:rPr>
                <w:rFonts w:ascii="Arial Narrow" w:eastAsia="Arial Narrow" w:hAnsi="Arial Narrow" w:cs="Arial Narrow"/>
              </w:rPr>
              <w:t>euniones programadas (6)</w:t>
            </w:r>
          </w:p>
          <w:p w14:paraId="708B8834"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 </w:t>
            </w:r>
          </w:p>
          <w:p w14:paraId="33F53844" w14:textId="77777777" w:rsidR="00A07C62" w:rsidRPr="00F55954" w:rsidRDefault="00350211" w:rsidP="00E230F6">
            <w:pPr>
              <w:pStyle w:val="Normal1"/>
              <w:spacing w:after="0"/>
              <w:jc w:val="both"/>
            </w:pPr>
            <w:r w:rsidRPr="00F55954">
              <w:rPr>
                <w:rFonts w:ascii="Arial Narrow" w:eastAsia="Arial Narrow" w:hAnsi="Arial Narrow" w:cs="Arial Narrow"/>
              </w:rPr>
              <w:t># Asistentes a reuniones / # A</w:t>
            </w:r>
            <w:r w:rsidR="004078C3" w:rsidRPr="00F55954">
              <w:rPr>
                <w:rFonts w:ascii="Arial Narrow" w:eastAsia="Arial Narrow" w:hAnsi="Arial Narrow" w:cs="Arial Narrow"/>
              </w:rPr>
              <w:t>sistentes invitados a las reuniones</w:t>
            </w:r>
          </w:p>
          <w:p w14:paraId="617C4877" w14:textId="77777777" w:rsidR="00350211" w:rsidRPr="00F55954" w:rsidRDefault="00350211" w:rsidP="00E230F6">
            <w:pPr>
              <w:pStyle w:val="Normal1"/>
              <w:spacing w:after="0"/>
              <w:jc w:val="both"/>
              <w:rPr>
                <w:rFonts w:ascii="Arial Narrow" w:eastAsia="Arial Narrow" w:hAnsi="Arial Narrow" w:cs="Arial Narrow"/>
              </w:rPr>
            </w:pPr>
          </w:p>
          <w:p w14:paraId="77F4ED2C" w14:textId="77777777" w:rsidR="00A07C62" w:rsidRPr="00F55954" w:rsidRDefault="004078C3" w:rsidP="00E230F6">
            <w:pPr>
              <w:pStyle w:val="Normal1"/>
              <w:spacing w:after="0"/>
              <w:jc w:val="both"/>
            </w:pPr>
            <w:r w:rsidRPr="00F55954">
              <w:rPr>
                <w:rFonts w:ascii="Arial Narrow" w:eastAsia="Arial Narrow" w:hAnsi="Arial Narrow" w:cs="Arial Narrow"/>
              </w:rPr>
              <w:t>Cobertura:</w:t>
            </w:r>
          </w:p>
          <w:p w14:paraId="0A3B9910"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 </w:t>
            </w:r>
          </w:p>
          <w:p w14:paraId="2B6BB9D4" w14:textId="77777777" w:rsidR="00A07C62" w:rsidRPr="00F55954" w:rsidRDefault="00350211" w:rsidP="00E230F6">
            <w:pPr>
              <w:pStyle w:val="Normal1"/>
              <w:spacing w:after="0"/>
              <w:jc w:val="both"/>
            </w:pPr>
            <w:r w:rsidRPr="00F55954">
              <w:rPr>
                <w:rFonts w:ascii="Arial Narrow" w:eastAsia="Arial Narrow" w:hAnsi="Arial Narrow" w:cs="Arial Narrow"/>
              </w:rPr>
              <w:t># M</w:t>
            </w:r>
            <w:r w:rsidR="004078C3" w:rsidRPr="00F55954">
              <w:rPr>
                <w:rFonts w:ascii="Arial Narrow" w:eastAsia="Arial Narrow" w:hAnsi="Arial Narrow" w:cs="Arial Narrow"/>
              </w:rPr>
              <w:t>ateria</w:t>
            </w:r>
            <w:r w:rsidRPr="00F55954">
              <w:rPr>
                <w:rFonts w:ascii="Arial Narrow" w:eastAsia="Arial Narrow" w:hAnsi="Arial Narrow" w:cs="Arial Narrow"/>
              </w:rPr>
              <w:t>les de difusión entregados / # M</w:t>
            </w:r>
            <w:r w:rsidR="004078C3" w:rsidRPr="00F55954">
              <w:rPr>
                <w:rFonts w:ascii="Arial Narrow" w:eastAsia="Arial Narrow" w:hAnsi="Arial Narrow" w:cs="Arial Narrow"/>
              </w:rPr>
              <w:t>ateriales de difusión  programados</w:t>
            </w:r>
          </w:p>
          <w:p w14:paraId="5EC4CAA3" w14:textId="77777777" w:rsidR="00A07C62" w:rsidRPr="00F55954" w:rsidRDefault="004078C3" w:rsidP="00E230F6">
            <w:pPr>
              <w:pStyle w:val="Normal1"/>
              <w:spacing w:after="0"/>
              <w:jc w:val="both"/>
            </w:pPr>
            <w:r w:rsidRPr="00F55954">
              <w:rPr>
                <w:rFonts w:ascii="Arial Narrow" w:eastAsia="Arial Narrow" w:hAnsi="Arial Narrow" w:cs="Arial Narrow"/>
              </w:rPr>
              <w:t>6 (100%)</w:t>
            </w:r>
          </w:p>
          <w:p w14:paraId="3E9EBA23"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charlas con </w:t>
            </w:r>
            <w:r w:rsidRPr="00F55954">
              <w:rPr>
                <w:rFonts w:ascii="Arial Narrow" w:eastAsia="Arial Narrow" w:hAnsi="Arial Narrow" w:cs="Arial Narrow"/>
              </w:rPr>
              <w:lastRenderedPageBreak/>
              <w:t>estudiantes de instituciones públicas y privadas de nivel superior en el Estado</w:t>
            </w:r>
          </w:p>
        </w:tc>
        <w:tc>
          <w:tcPr>
            <w:tcW w:w="2175" w:type="dxa"/>
            <w:tcBorders>
              <w:bottom w:val="single" w:sz="8" w:space="0" w:color="000000"/>
              <w:right w:val="single" w:sz="8" w:space="0" w:color="000000"/>
            </w:tcBorders>
            <w:tcMar>
              <w:top w:w="100" w:type="dxa"/>
              <w:left w:w="100" w:type="dxa"/>
              <w:bottom w:w="100" w:type="dxa"/>
              <w:right w:w="100" w:type="dxa"/>
            </w:tcMar>
          </w:tcPr>
          <w:p w14:paraId="6A57B245" w14:textId="77777777" w:rsidR="00A07C62" w:rsidRPr="00F55954" w:rsidRDefault="004078C3" w:rsidP="00E230F6">
            <w:pPr>
              <w:pStyle w:val="Normal1"/>
              <w:numPr>
                <w:ilvl w:val="0"/>
                <w:numId w:val="19"/>
              </w:numPr>
              <w:tabs>
                <w:tab w:val="left" w:pos="286"/>
              </w:tabs>
              <w:spacing w:after="0"/>
              <w:ind w:left="286" w:hanging="283"/>
              <w:jc w:val="both"/>
            </w:pPr>
            <w:r w:rsidRPr="00F55954">
              <w:rPr>
                <w:rFonts w:ascii="Arial Narrow" w:eastAsia="Arial Narrow" w:hAnsi="Arial Narrow" w:cs="Arial Narrow"/>
              </w:rPr>
              <w:lastRenderedPageBreak/>
              <w:t>Registro fotográfico.</w:t>
            </w:r>
          </w:p>
          <w:p w14:paraId="415EEDF0" w14:textId="77777777" w:rsidR="00A07C62" w:rsidRPr="00F55954" w:rsidRDefault="004078C3" w:rsidP="00E230F6">
            <w:pPr>
              <w:pStyle w:val="Normal1"/>
              <w:numPr>
                <w:ilvl w:val="0"/>
                <w:numId w:val="19"/>
              </w:numPr>
              <w:tabs>
                <w:tab w:val="left" w:pos="286"/>
              </w:tabs>
              <w:spacing w:after="0"/>
              <w:ind w:left="286" w:hanging="283"/>
              <w:jc w:val="both"/>
            </w:pPr>
            <w:r w:rsidRPr="00F55954">
              <w:rPr>
                <w:rFonts w:ascii="Arial Narrow" w:eastAsia="Arial Narrow" w:hAnsi="Arial Narrow" w:cs="Arial Narrow"/>
              </w:rPr>
              <w:t>Listas de asistencia.</w:t>
            </w:r>
          </w:p>
          <w:p w14:paraId="71DAE71A" w14:textId="77777777" w:rsidR="00A07C62" w:rsidRPr="00F55954" w:rsidRDefault="004078C3" w:rsidP="00E230F6">
            <w:pPr>
              <w:pStyle w:val="Normal1"/>
              <w:numPr>
                <w:ilvl w:val="0"/>
                <w:numId w:val="19"/>
              </w:numPr>
              <w:tabs>
                <w:tab w:val="left" w:pos="286"/>
              </w:tabs>
              <w:spacing w:after="0"/>
              <w:ind w:left="286" w:hanging="283"/>
              <w:jc w:val="both"/>
            </w:pPr>
            <w:r w:rsidRPr="00F55954">
              <w:rPr>
                <w:rFonts w:ascii="Arial Narrow" w:eastAsia="Arial Narrow" w:hAnsi="Arial Narrow" w:cs="Arial Narrow"/>
              </w:rPr>
              <w:t>Material de difusión/promoción</w:t>
            </w:r>
          </w:p>
        </w:tc>
      </w:tr>
      <w:tr w:rsidR="00A07C62" w:rsidRPr="00F55954" w14:paraId="285EB85D" w14:textId="77777777">
        <w:tc>
          <w:tcPr>
            <w:tcW w:w="20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FC55B5" w14:textId="77777777" w:rsidR="00A07C62" w:rsidRPr="00F55954" w:rsidRDefault="004078C3" w:rsidP="00E230F6">
            <w:pPr>
              <w:pStyle w:val="Normal1"/>
              <w:spacing w:after="0"/>
              <w:jc w:val="both"/>
            </w:pPr>
            <w:r w:rsidRPr="00F55954">
              <w:rPr>
                <w:rFonts w:ascii="Arial Narrow" w:eastAsia="Arial Narrow" w:hAnsi="Arial Narrow" w:cs="Arial Narrow"/>
              </w:rPr>
              <w:lastRenderedPageBreak/>
              <w:t>A2. Diálogos (conversatorios) con Sociedad Civil organizada sobre Derechos ARCO, herramientas de Acceso a la Información Pública estatal y Gobierno Abierto.</w:t>
            </w:r>
          </w:p>
        </w:tc>
        <w:tc>
          <w:tcPr>
            <w:tcW w:w="1515" w:type="dxa"/>
            <w:tcBorders>
              <w:bottom w:val="single" w:sz="8" w:space="0" w:color="000000"/>
              <w:right w:val="single" w:sz="8" w:space="0" w:color="000000"/>
            </w:tcBorders>
            <w:tcMar>
              <w:top w:w="100" w:type="dxa"/>
              <w:left w:w="100" w:type="dxa"/>
              <w:bottom w:w="100" w:type="dxa"/>
              <w:right w:w="100" w:type="dxa"/>
            </w:tcMar>
          </w:tcPr>
          <w:p w14:paraId="4D70EDC6" w14:textId="77777777" w:rsidR="00A07C62" w:rsidRPr="00F55954" w:rsidRDefault="004078C3" w:rsidP="00E230F6">
            <w:pPr>
              <w:pStyle w:val="Normal1"/>
              <w:spacing w:after="0"/>
              <w:jc w:val="center"/>
            </w:pPr>
            <w:r w:rsidRPr="00F55954">
              <w:rPr>
                <w:rFonts w:ascii="Arial Narrow" w:eastAsia="Arial Narrow" w:hAnsi="Arial Narrow" w:cs="Arial Narrow"/>
              </w:rPr>
              <w:t>IAIP, SIKanda</w:t>
            </w:r>
          </w:p>
        </w:tc>
        <w:tc>
          <w:tcPr>
            <w:tcW w:w="1545" w:type="dxa"/>
            <w:tcBorders>
              <w:bottom w:val="single" w:sz="8" w:space="0" w:color="000000"/>
              <w:right w:val="single" w:sz="8" w:space="0" w:color="000000"/>
            </w:tcBorders>
            <w:tcMar>
              <w:top w:w="100" w:type="dxa"/>
              <w:left w:w="100" w:type="dxa"/>
              <w:bottom w:w="100" w:type="dxa"/>
              <w:right w:w="100" w:type="dxa"/>
            </w:tcMar>
          </w:tcPr>
          <w:p w14:paraId="005EA9CA" w14:textId="77777777" w:rsidR="00A07C62" w:rsidRPr="00F55954" w:rsidRDefault="004078C3" w:rsidP="00E230F6">
            <w:pPr>
              <w:pStyle w:val="Normal1"/>
              <w:spacing w:after="0"/>
              <w:jc w:val="center"/>
            </w:pPr>
            <w:r w:rsidRPr="00F55954">
              <w:rPr>
                <w:rFonts w:ascii="Arial Narrow" w:eastAsia="Arial Narrow" w:hAnsi="Arial Narrow" w:cs="Arial Narrow"/>
              </w:rPr>
              <w:t>Cuatrimestral</w:t>
            </w:r>
          </w:p>
          <w:p w14:paraId="4AA44A3A" w14:textId="77777777" w:rsidR="00A07C62" w:rsidRPr="00F55954" w:rsidRDefault="004078C3" w:rsidP="00E230F6">
            <w:pPr>
              <w:pStyle w:val="Normal1"/>
              <w:spacing w:after="0"/>
              <w:jc w:val="center"/>
            </w:pPr>
            <w:r w:rsidRPr="00F55954">
              <w:rPr>
                <w:rFonts w:ascii="Arial Narrow" w:eastAsia="Arial Narrow" w:hAnsi="Arial Narrow" w:cs="Arial Narrow"/>
              </w:rPr>
              <w:t>(a partir de abril de 2016: agosto y diciembre de 2016; abril 2017)</w:t>
            </w:r>
          </w:p>
        </w:tc>
        <w:tc>
          <w:tcPr>
            <w:tcW w:w="1830" w:type="dxa"/>
            <w:tcBorders>
              <w:bottom w:val="single" w:sz="8" w:space="0" w:color="000000"/>
              <w:right w:val="single" w:sz="8" w:space="0" w:color="000000"/>
            </w:tcBorders>
            <w:tcMar>
              <w:top w:w="20" w:type="dxa"/>
              <w:left w:w="20" w:type="dxa"/>
              <w:bottom w:w="20" w:type="dxa"/>
              <w:right w:w="20" w:type="dxa"/>
            </w:tcMar>
          </w:tcPr>
          <w:p w14:paraId="1BC0747B" w14:textId="77777777" w:rsidR="00A07C62" w:rsidRPr="00F55954" w:rsidRDefault="00A07C62" w:rsidP="00E230F6">
            <w:pPr>
              <w:pStyle w:val="Normal1"/>
              <w:spacing w:after="0"/>
              <w:jc w:val="both"/>
            </w:pPr>
          </w:p>
          <w:p w14:paraId="414159A4" w14:textId="77777777" w:rsidR="00A07C62" w:rsidRPr="00F55954" w:rsidRDefault="004078C3" w:rsidP="00E230F6">
            <w:pPr>
              <w:pStyle w:val="Normal1"/>
              <w:spacing w:after="0"/>
              <w:jc w:val="both"/>
            </w:pPr>
            <w:r w:rsidRPr="00F55954">
              <w:rPr>
                <w:rFonts w:ascii="Arial Narrow" w:eastAsia="Arial Narrow" w:hAnsi="Arial Narrow" w:cs="Arial Narrow"/>
              </w:rPr>
              <w:t>#</w:t>
            </w:r>
            <w:r w:rsidR="00350211" w:rsidRPr="00F55954">
              <w:rPr>
                <w:rFonts w:ascii="Arial Narrow" w:eastAsia="Arial Narrow" w:hAnsi="Arial Narrow" w:cs="Arial Narrow"/>
              </w:rPr>
              <w:t xml:space="preserve"> Conversatorios realizados / # C</w:t>
            </w:r>
            <w:r w:rsidRPr="00F55954">
              <w:rPr>
                <w:rFonts w:ascii="Arial Narrow" w:eastAsia="Arial Narrow" w:hAnsi="Arial Narrow" w:cs="Arial Narrow"/>
              </w:rPr>
              <w:t>onversatorios programados.</w:t>
            </w:r>
          </w:p>
          <w:p w14:paraId="0318C2F2"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 </w:t>
            </w:r>
          </w:p>
          <w:p w14:paraId="67FB73A3" w14:textId="77777777" w:rsidR="00A07C62" w:rsidRPr="00F55954" w:rsidRDefault="004078C3" w:rsidP="00E230F6">
            <w:pPr>
              <w:pStyle w:val="Normal1"/>
              <w:spacing w:after="0"/>
              <w:jc w:val="both"/>
            </w:pPr>
            <w:r w:rsidRPr="00F55954">
              <w:rPr>
                <w:rFonts w:ascii="Arial Narrow" w:eastAsia="Arial Narrow" w:hAnsi="Arial Narrow" w:cs="Arial Narrow"/>
              </w:rPr>
              <w:t># OSC atendidas / # OSC totales</w:t>
            </w:r>
          </w:p>
          <w:p w14:paraId="34901720"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 </w:t>
            </w:r>
          </w:p>
          <w:p w14:paraId="16D3E81D" w14:textId="77777777" w:rsidR="00A07C62" w:rsidRPr="00F55954" w:rsidRDefault="004078C3" w:rsidP="00E230F6">
            <w:pPr>
              <w:pStyle w:val="Normal1"/>
              <w:spacing w:after="0"/>
              <w:jc w:val="both"/>
            </w:pPr>
            <w:r w:rsidRPr="00F55954">
              <w:rPr>
                <w:rFonts w:ascii="Arial Narrow" w:eastAsia="Arial Narrow" w:hAnsi="Arial Narrow" w:cs="Arial Narrow"/>
              </w:rPr>
              <w:t>Cobertura:</w:t>
            </w:r>
          </w:p>
          <w:p w14:paraId="5A7C70EF" w14:textId="77777777" w:rsidR="00A07C62" w:rsidRPr="00F55954" w:rsidRDefault="004078C3" w:rsidP="00E230F6">
            <w:pPr>
              <w:pStyle w:val="Normal1"/>
              <w:spacing w:after="0"/>
              <w:jc w:val="both"/>
            </w:pPr>
            <w:r w:rsidRPr="00F55954">
              <w:rPr>
                <w:rFonts w:ascii="Arial Narrow" w:eastAsia="Arial Narrow" w:hAnsi="Arial Narrow" w:cs="Arial Narrow"/>
              </w:rPr>
              <w:t># Asistencia en el</w:t>
            </w:r>
            <w:r w:rsidR="00350211" w:rsidRPr="00F55954">
              <w:rPr>
                <w:rFonts w:ascii="Arial Narrow" w:eastAsia="Arial Narrow" w:hAnsi="Arial Narrow" w:cs="Arial Narrow"/>
              </w:rPr>
              <w:t xml:space="preserve"> periodo o en cada reunión / # A</w:t>
            </w:r>
            <w:r w:rsidRPr="00F55954">
              <w:rPr>
                <w:rFonts w:ascii="Arial Narrow" w:eastAsia="Arial Narrow" w:hAnsi="Arial Narrow" w:cs="Arial Narrow"/>
              </w:rPr>
              <w:t>sistencia programada en el periodo o en cada reunión.</w:t>
            </w:r>
          </w:p>
          <w:p w14:paraId="730556D7" w14:textId="77777777" w:rsidR="00A07C62" w:rsidRPr="00F55954" w:rsidRDefault="004078C3" w:rsidP="00E230F6">
            <w:pPr>
              <w:pStyle w:val="Normal1"/>
              <w:spacing w:after="0"/>
              <w:jc w:val="center"/>
            </w:pPr>
            <w:r w:rsidRPr="00F55954">
              <w:rPr>
                <w:rFonts w:ascii="Arial Narrow" w:eastAsia="Arial Narrow" w:hAnsi="Arial Narrow" w:cs="Arial Narrow"/>
              </w:rPr>
              <w:t xml:space="preserve"> </w:t>
            </w:r>
          </w:p>
          <w:p w14:paraId="2EE16407" w14:textId="77777777" w:rsidR="00A07C62" w:rsidRPr="00F55954" w:rsidRDefault="004078C3" w:rsidP="00E230F6">
            <w:pPr>
              <w:pStyle w:val="Normal1"/>
              <w:spacing w:after="0"/>
              <w:jc w:val="both"/>
            </w:pPr>
            <w:r w:rsidRPr="00F55954">
              <w:rPr>
                <w:rFonts w:ascii="Arial Narrow" w:eastAsia="Arial Narrow" w:hAnsi="Arial Narrow" w:cs="Arial Narrow"/>
              </w:rPr>
              <w:t>3 (100%) conversatorios con al menos cinco organizaciones participan en una sesión de capacitación en temas relacionados con Gobierno Abierto</w:t>
            </w:r>
          </w:p>
        </w:tc>
        <w:tc>
          <w:tcPr>
            <w:tcW w:w="2175" w:type="dxa"/>
            <w:tcBorders>
              <w:bottom w:val="single" w:sz="8" w:space="0" w:color="000000"/>
              <w:right w:val="single" w:sz="8" w:space="0" w:color="000000"/>
            </w:tcBorders>
            <w:tcMar>
              <w:top w:w="100" w:type="dxa"/>
              <w:left w:w="100" w:type="dxa"/>
              <w:bottom w:w="100" w:type="dxa"/>
              <w:right w:w="100" w:type="dxa"/>
            </w:tcMar>
          </w:tcPr>
          <w:p w14:paraId="17C72601" w14:textId="77777777" w:rsidR="00A07C62" w:rsidRPr="00F55954" w:rsidRDefault="004078C3" w:rsidP="00E230F6">
            <w:pPr>
              <w:pStyle w:val="Normal1"/>
              <w:numPr>
                <w:ilvl w:val="0"/>
                <w:numId w:val="20"/>
              </w:numPr>
              <w:spacing w:after="0"/>
              <w:ind w:left="144" w:hanging="141"/>
              <w:jc w:val="both"/>
            </w:pPr>
            <w:r w:rsidRPr="00F55954">
              <w:rPr>
                <w:rFonts w:ascii="Arial Narrow" w:eastAsia="Arial Narrow" w:hAnsi="Arial Narrow" w:cs="Arial Narrow"/>
              </w:rPr>
              <w:t>Registro fotográfico.</w:t>
            </w:r>
          </w:p>
          <w:p w14:paraId="4E09B673" w14:textId="77777777" w:rsidR="00A07C62" w:rsidRPr="00F55954" w:rsidRDefault="004078C3" w:rsidP="00E230F6">
            <w:pPr>
              <w:pStyle w:val="Normal1"/>
              <w:numPr>
                <w:ilvl w:val="0"/>
                <w:numId w:val="20"/>
              </w:numPr>
              <w:spacing w:after="0"/>
              <w:ind w:left="144" w:hanging="141"/>
              <w:jc w:val="both"/>
            </w:pPr>
            <w:r w:rsidRPr="00F55954">
              <w:rPr>
                <w:rFonts w:ascii="Arial Narrow" w:eastAsia="Arial Narrow" w:hAnsi="Arial Narrow" w:cs="Arial Narrow"/>
              </w:rPr>
              <w:t>Listas de asistencia.</w:t>
            </w:r>
          </w:p>
          <w:p w14:paraId="65A93B8F" w14:textId="77777777" w:rsidR="00A07C62" w:rsidRPr="00F55954" w:rsidRDefault="004078C3" w:rsidP="00E230F6">
            <w:pPr>
              <w:pStyle w:val="Normal1"/>
              <w:numPr>
                <w:ilvl w:val="0"/>
                <w:numId w:val="20"/>
              </w:numPr>
              <w:spacing w:after="0"/>
              <w:ind w:left="144" w:hanging="141"/>
              <w:jc w:val="both"/>
            </w:pPr>
            <w:r w:rsidRPr="00F55954">
              <w:rPr>
                <w:rFonts w:ascii="Arial Narrow" w:eastAsia="Arial Narrow" w:hAnsi="Arial Narrow" w:cs="Arial Narrow"/>
              </w:rPr>
              <w:t>Material de difusión/promoción.</w:t>
            </w:r>
          </w:p>
        </w:tc>
      </w:tr>
      <w:tr w:rsidR="00A07C62" w:rsidRPr="00F55954" w14:paraId="1CBD4164" w14:textId="77777777">
        <w:tc>
          <w:tcPr>
            <w:tcW w:w="20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D39256" w14:textId="77777777" w:rsidR="00A07C62" w:rsidRPr="00F55954" w:rsidRDefault="004078C3" w:rsidP="00E230F6">
            <w:pPr>
              <w:pStyle w:val="Normal1"/>
              <w:spacing w:after="0"/>
              <w:jc w:val="both"/>
            </w:pPr>
            <w:r w:rsidRPr="00F55954">
              <w:rPr>
                <w:rFonts w:ascii="Arial Narrow" w:eastAsia="Arial Narrow" w:hAnsi="Arial Narrow" w:cs="Arial Narrow"/>
              </w:rPr>
              <w:lastRenderedPageBreak/>
              <w:t>A3. Talleres sobre uso de las TIC para OSC en materia de Gobierno Abierto</w:t>
            </w:r>
          </w:p>
        </w:tc>
        <w:tc>
          <w:tcPr>
            <w:tcW w:w="1515" w:type="dxa"/>
            <w:tcBorders>
              <w:bottom w:val="single" w:sz="8" w:space="0" w:color="000000"/>
              <w:right w:val="single" w:sz="8" w:space="0" w:color="000000"/>
            </w:tcBorders>
            <w:tcMar>
              <w:top w:w="100" w:type="dxa"/>
              <w:left w:w="100" w:type="dxa"/>
              <w:bottom w:w="100" w:type="dxa"/>
              <w:right w:w="100" w:type="dxa"/>
            </w:tcMar>
          </w:tcPr>
          <w:p w14:paraId="53A1E32E" w14:textId="77777777" w:rsidR="00A07C62" w:rsidRPr="00F55954" w:rsidRDefault="004078C3" w:rsidP="00E230F6">
            <w:pPr>
              <w:pStyle w:val="Normal1"/>
              <w:spacing w:after="0"/>
              <w:jc w:val="both"/>
            </w:pPr>
            <w:r w:rsidRPr="00F55954">
              <w:rPr>
                <w:rFonts w:ascii="Arial Narrow" w:eastAsia="Arial Narrow" w:hAnsi="Arial Narrow" w:cs="Arial Narrow"/>
              </w:rPr>
              <w:t>IAIP,</w:t>
            </w:r>
          </w:p>
          <w:p w14:paraId="049531CF" w14:textId="77777777" w:rsidR="00A07C62" w:rsidRPr="00F55954" w:rsidRDefault="004078C3" w:rsidP="00E230F6">
            <w:pPr>
              <w:pStyle w:val="Normal1"/>
              <w:spacing w:after="0"/>
              <w:jc w:val="both"/>
            </w:pPr>
            <w:r w:rsidRPr="00F55954">
              <w:rPr>
                <w:rFonts w:ascii="Arial Narrow" w:eastAsia="Arial Narrow" w:hAnsi="Arial Narrow" w:cs="Arial Narrow"/>
              </w:rPr>
              <w:t>Dirección de Participación y Contraloría Social, Gobierno del Estado,</w:t>
            </w:r>
          </w:p>
          <w:p w14:paraId="6AA47A5C" w14:textId="77777777" w:rsidR="00A07C62" w:rsidRPr="00F55954" w:rsidRDefault="004078C3" w:rsidP="00E230F6">
            <w:pPr>
              <w:pStyle w:val="Normal1"/>
              <w:spacing w:after="0"/>
              <w:jc w:val="both"/>
            </w:pPr>
            <w:r w:rsidRPr="00F55954">
              <w:rPr>
                <w:rFonts w:ascii="Arial Narrow" w:eastAsia="Arial Narrow" w:hAnsi="Arial Narrow" w:cs="Arial Narrow"/>
              </w:rPr>
              <w:t>SIKanda</w:t>
            </w:r>
          </w:p>
        </w:tc>
        <w:tc>
          <w:tcPr>
            <w:tcW w:w="1545" w:type="dxa"/>
            <w:tcBorders>
              <w:bottom w:val="single" w:sz="8" w:space="0" w:color="000000"/>
              <w:right w:val="single" w:sz="8" w:space="0" w:color="000000"/>
            </w:tcBorders>
            <w:tcMar>
              <w:top w:w="100" w:type="dxa"/>
              <w:left w:w="100" w:type="dxa"/>
              <w:bottom w:w="100" w:type="dxa"/>
              <w:right w:w="100" w:type="dxa"/>
            </w:tcMar>
          </w:tcPr>
          <w:p w14:paraId="42F7030C" w14:textId="77777777" w:rsidR="00A07C62" w:rsidRPr="00F55954" w:rsidRDefault="004078C3" w:rsidP="00E230F6">
            <w:pPr>
              <w:pStyle w:val="Normal1"/>
              <w:spacing w:after="0"/>
              <w:jc w:val="both"/>
            </w:pPr>
            <w:r w:rsidRPr="00F55954">
              <w:rPr>
                <w:rFonts w:ascii="Arial Narrow" w:eastAsia="Arial Narrow" w:hAnsi="Arial Narrow" w:cs="Arial Narrow"/>
              </w:rPr>
              <w:t>Cuatrimestral</w:t>
            </w:r>
          </w:p>
          <w:p w14:paraId="193CC538" w14:textId="77777777" w:rsidR="00A07C62" w:rsidRPr="00F55954" w:rsidRDefault="004078C3" w:rsidP="00E230F6">
            <w:pPr>
              <w:pStyle w:val="Normal1"/>
              <w:spacing w:after="0"/>
              <w:jc w:val="both"/>
            </w:pPr>
            <w:r w:rsidRPr="00F55954">
              <w:rPr>
                <w:rFonts w:ascii="Arial Narrow" w:eastAsia="Arial Narrow" w:hAnsi="Arial Narrow" w:cs="Arial Narrow"/>
              </w:rPr>
              <w:t>(a partir de abril de 2016: agosto y diciembre de 2016; abril 2017).</w:t>
            </w:r>
          </w:p>
          <w:p w14:paraId="4B66B15C"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 </w:t>
            </w:r>
          </w:p>
          <w:p w14:paraId="3DAF0338" w14:textId="77777777" w:rsidR="00A07C62" w:rsidRPr="00F55954" w:rsidRDefault="004078C3" w:rsidP="00E230F6">
            <w:pPr>
              <w:pStyle w:val="Normal1"/>
              <w:spacing w:after="0"/>
              <w:jc w:val="both"/>
            </w:pPr>
            <w:r w:rsidRPr="00F55954">
              <w:rPr>
                <w:rFonts w:ascii="Arial Narrow" w:eastAsia="Arial Narrow" w:hAnsi="Arial Narrow" w:cs="Arial Narrow"/>
              </w:rPr>
              <w:t>.</w:t>
            </w:r>
          </w:p>
        </w:tc>
        <w:tc>
          <w:tcPr>
            <w:tcW w:w="1830" w:type="dxa"/>
            <w:tcBorders>
              <w:bottom w:val="single" w:sz="8" w:space="0" w:color="000000"/>
              <w:right w:val="single" w:sz="8" w:space="0" w:color="000000"/>
            </w:tcBorders>
            <w:tcMar>
              <w:top w:w="20" w:type="dxa"/>
              <w:left w:w="20" w:type="dxa"/>
              <w:bottom w:w="20" w:type="dxa"/>
              <w:right w:w="20" w:type="dxa"/>
            </w:tcMar>
          </w:tcPr>
          <w:p w14:paraId="7E1B4B4A" w14:textId="77777777" w:rsidR="00A07C62" w:rsidRPr="00F55954" w:rsidRDefault="004078C3" w:rsidP="00E230F6">
            <w:pPr>
              <w:pStyle w:val="Normal1"/>
              <w:spacing w:after="0"/>
              <w:ind w:left="120" w:right="100"/>
              <w:jc w:val="both"/>
            </w:pPr>
            <w:r w:rsidRPr="00F55954">
              <w:rPr>
                <w:rFonts w:ascii="Arial Narrow" w:eastAsia="Arial Narrow" w:hAnsi="Arial Narrow" w:cs="Arial Narrow"/>
              </w:rPr>
              <w:t># Tallere</w:t>
            </w:r>
            <w:r w:rsidR="0054645F" w:rsidRPr="00F55954">
              <w:rPr>
                <w:rFonts w:ascii="Arial Narrow" w:eastAsia="Arial Narrow" w:hAnsi="Arial Narrow" w:cs="Arial Narrow"/>
              </w:rPr>
              <w:t>s realizados / # T</w:t>
            </w:r>
            <w:r w:rsidRPr="00F55954">
              <w:rPr>
                <w:rFonts w:ascii="Arial Narrow" w:eastAsia="Arial Narrow" w:hAnsi="Arial Narrow" w:cs="Arial Narrow"/>
              </w:rPr>
              <w:t>alleres programados.</w:t>
            </w:r>
          </w:p>
          <w:p w14:paraId="78244ED0" w14:textId="77777777" w:rsidR="00A07C62" w:rsidRPr="00F55954" w:rsidRDefault="004078C3" w:rsidP="00E230F6">
            <w:pPr>
              <w:pStyle w:val="Normal1"/>
              <w:spacing w:after="0"/>
              <w:ind w:left="120" w:right="100"/>
              <w:jc w:val="both"/>
            </w:pPr>
            <w:r w:rsidRPr="00F55954">
              <w:rPr>
                <w:rFonts w:ascii="Arial Narrow" w:eastAsia="Arial Narrow" w:hAnsi="Arial Narrow" w:cs="Arial Narrow"/>
              </w:rPr>
              <w:t xml:space="preserve"> </w:t>
            </w:r>
          </w:p>
          <w:p w14:paraId="23F0885C" w14:textId="77777777" w:rsidR="00A07C62" w:rsidRPr="00F55954" w:rsidRDefault="00A07C62" w:rsidP="00E230F6">
            <w:pPr>
              <w:pStyle w:val="Normal1"/>
              <w:spacing w:after="0"/>
              <w:ind w:left="120" w:right="100"/>
              <w:jc w:val="both"/>
            </w:pPr>
          </w:p>
          <w:p w14:paraId="5DAC0291" w14:textId="77777777" w:rsidR="00A07C62" w:rsidRPr="00F55954" w:rsidRDefault="004078C3" w:rsidP="00E230F6">
            <w:pPr>
              <w:pStyle w:val="Normal1"/>
              <w:spacing w:after="0"/>
              <w:ind w:left="120" w:right="100"/>
              <w:jc w:val="both"/>
            </w:pPr>
            <w:r w:rsidRPr="00F55954">
              <w:rPr>
                <w:rFonts w:ascii="Arial Narrow" w:eastAsia="Arial Narrow" w:hAnsi="Arial Narrow" w:cs="Arial Narrow"/>
              </w:rPr>
              <w:t># OSC atendidas / # OSC totales</w:t>
            </w:r>
          </w:p>
          <w:p w14:paraId="2AEB6A04" w14:textId="77777777" w:rsidR="00A07C62" w:rsidRPr="00F55954" w:rsidRDefault="004078C3" w:rsidP="00E230F6">
            <w:pPr>
              <w:pStyle w:val="Normal1"/>
              <w:spacing w:after="0"/>
              <w:ind w:left="120" w:right="100"/>
              <w:jc w:val="both"/>
            </w:pPr>
            <w:r w:rsidRPr="00F55954">
              <w:rPr>
                <w:rFonts w:ascii="Arial Narrow" w:eastAsia="Arial Narrow" w:hAnsi="Arial Narrow" w:cs="Arial Narrow"/>
              </w:rPr>
              <w:t xml:space="preserve"> </w:t>
            </w:r>
          </w:p>
          <w:p w14:paraId="244EE02A" w14:textId="77777777" w:rsidR="00A07C62" w:rsidRPr="00F55954" w:rsidRDefault="004078C3" w:rsidP="00E230F6">
            <w:pPr>
              <w:pStyle w:val="Normal1"/>
              <w:spacing w:after="0"/>
              <w:ind w:left="120" w:right="100"/>
              <w:jc w:val="both"/>
            </w:pPr>
            <w:r w:rsidRPr="00F55954">
              <w:rPr>
                <w:rFonts w:ascii="Arial Narrow" w:eastAsia="Arial Narrow" w:hAnsi="Arial Narrow" w:cs="Arial Narrow"/>
              </w:rPr>
              <w:t># Asistencia en e</w:t>
            </w:r>
            <w:r w:rsidR="0054645F" w:rsidRPr="00F55954">
              <w:rPr>
                <w:rFonts w:ascii="Arial Narrow" w:eastAsia="Arial Narrow" w:hAnsi="Arial Narrow" w:cs="Arial Narrow"/>
              </w:rPr>
              <w:t>l periodo o en cada taller / # A</w:t>
            </w:r>
            <w:r w:rsidRPr="00F55954">
              <w:rPr>
                <w:rFonts w:ascii="Arial Narrow" w:eastAsia="Arial Narrow" w:hAnsi="Arial Narrow" w:cs="Arial Narrow"/>
              </w:rPr>
              <w:t>sistencia programada en el periodo o en cada taller.</w:t>
            </w:r>
          </w:p>
          <w:p w14:paraId="00FA7464" w14:textId="77777777" w:rsidR="00A07C62" w:rsidRPr="00F55954" w:rsidRDefault="004078C3" w:rsidP="00E230F6">
            <w:pPr>
              <w:pStyle w:val="Normal1"/>
              <w:spacing w:after="0"/>
              <w:ind w:left="120" w:right="100"/>
              <w:jc w:val="both"/>
            </w:pPr>
            <w:r w:rsidRPr="00F55954">
              <w:rPr>
                <w:rFonts w:ascii="Arial Narrow" w:eastAsia="Arial Narrow" w:hAnsi="Arial Narrow" w:cs="Arial Narrow"/>
              </w:rPr>
              <w:t xml:space="preserve"> </w:t>
            </w:r>
          </w:p>
          <w:p w14:paraId="234FDE98" w14:textId="77777777" w:rsidR="00A07C62" w:rsidRPr="00F55954" w:rsidRDefault="004078C3" w:rsidP="00E230F6">
            <w:pPr>
              <w:pStyle w:val="Normal1"/>
              <w:spacing w:after="0"/>
              <w:ind w:left="120" w:right="100"/>
              <w:jc w:val="both"/>
            </w:pPr>
            <w:r w:rsidRPr="00F55954">
              <w:rPr>
                <w:rFonts w:ascii="Arial Narrow" w:eastAsia="Arial Narrow" w:hAnsi="Arial Narrow" w:cs="Arial Narrow"/>
              </w:rPr>
              <w:t>3 (100%)</w:t>
            </w:r>
          </w:p>
          <w:p w14:paraId="4A1B44E3" w14:textId="77777777" w:rsidR="00A07C62" w:rsidRPr="00F55954" w:rsidRDefault="004078C3" w:rsidP="00E230F6">
            <w:pPr>
              <w:pStyle w:val="Normal1"/>
              <w:spacing w:after="0"/>
              <w:ind w:left="120" w:right="100"/>
              <w:jc w:val="both"/>
            </w:pPr>
            <w:r w:rsidRPr="00F55954">
              <w:rPr>
                <w:rFonts w:ascii="Arial Narrow" w:eastAsia="Arial Narrow" w:hAnsi="Arial Narrow" w:cs="Arial Narrow"/>
              </w:rPr>
              <w:t>talleres con al menos cinco organizaciones participan en una sesión de capacitación</w:t>
            </w:r>
          </w:p>
        </w:tc>
        <w:tc>
          <w:tcPr>
            <w:tcW w:w="2175" w:type="dxa"/>
            <w:tcBorders>
              <w:bottom w:val="single" w:sz="8" w:space="0" w:color="000000"/>
              <w:right w:val="single" w:sz="8" w:space="0" w:color="000000"/>
            </w:tcBorders>
            <w:tcMar>
              <w:top w:w="100" w:type="dxa"/>
              <w:left w:w="100" w:type="dxa"/>
              <w:bottom w:w="100" w:type="dxa"/>
              <w:right w:w="100" w:type="dxa"/>
            </w:tcMar>
          </w:tcPr>
          <w:p w14:paraId="132E8B60" w14:textId="77777777" w:rsidR="00A07C62" w:rsidRPr="00F55954" w:rsidRDefault="004078C3" w:rsidP="00E230F6">
            <w:pPr>
              <w:pStyle w:val="Normal1"/>
              <w:numPr>
                <w:ilvl w:val="0"/>
                <w:numId w:val="21"/>
              </w:numPr>
              <w:spacing w:after="0"/>
              <w:ind w:left="286" w:hanging="286"/>
              <w:jc w:val="both"/>
            </w:pPr>
            <w:r w:rsidRPr="00F55954">
              <w:rPr>
                <w:rFonts w:ascii="Arial Narrow" w:eastAsia="Arial Narrow" w:hAnsi="Arial Narrow" w:cs="Arial Narrow"/>
              </w:rPr>
              <w:t>Registro fotográfico.</w:t>
            </w:r>
          </w:p>
          <w:p w14:paraId="7BA5A801" w14:textId="77777777" w:rsidR="00A07C62" w:rsidRPr="00F55954" w:rsidRDefault="004078C3" w:rsidP="00E230F6">
            <w:pPr>
              <w:pStyle w:val="Normal1"/>
              <w:numPr>
                <w:ilvl w:val="0"/>
                <w:numId w:val="21"/>
              </w:numPr>
              <w:spacing w:after="0"/>
              <w:ind w:left="286" w:hanging="286"/>
              <w:jc w:val="both"/>
            </w:pPr>
            <w:r w:rsidRPr="00F55954">
              <w:rPr>
                <w:rFonts w:ascii="Arial Narrow" w:eastAsia="Arial Narrow" w:hAnsi="Arial Narrow" w:cs="Arial Narrow"/>
              </w:rPr>
              <w:t>Listas de asistencia.</w:t>
            </w:r>
          </w:p>
          <w:p w14:paraId="1D2B2F2B" w14:textId="77777777" w:rsidR="00A07C62" w:rsidRPr="00F55954" w:rsidRDefault="004078C3" w:rsidP="00E230F6">
            <w:pPr>
              <w:pStyle w:val="Normal1"/>
              <w:numPr>
                <w:ilvl w:val="0"/>
                <w:numId w:val="21"/>
              </w:numPr>
              <w:spacing w:after="0"/>
              <w:ind w:left="286" w:hanging="286"/>
              <w:jc w:val="both"/>
            </w:pPr>
            <w:r w:rsidRPr="00F55954">
              <w:rPr>
                <w:rFonts w:ascii="Arial Narrow" w:eastAsia="Arial Narrow" w:hAnsi="Arial Narrow" w:cs="Arial Narrow"/>
              </w:rPr>
              <w:t>Material de capacitación.</w:t>
            </w:r>
          </w:p>
        </w:tc>
      </w:tr>
      <w:tr w:rsidR="00A07C62" w:rsidRPr="00F55954" w14:paraId="615D5FE5" w14:textId="77777777">
        <w:tc>
          <w:tcPr>
            <w:tcW w:w="20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8258B8" w14:textId="77777777" w:rsidR="00A07C62" w:rsidRPr="00F55954" w:rsidRDefault="004078C3" w:rsidP="00E230F6">
            <w:pPr>
              <w:pStyle w:val="Normal1"/>
              <w:spacing w:after="0"/>
              <w:jc w:val="both"/>
            </w:pPr>
            <w:r w:rsidRPr="00F55954">
              <w:rPr>
                <w:rFonts w:ascii="Arial Narrow" w:eastAsia="Arial Narrow" w:hAnsi="Arial Narrow" w:cs="Arial Narrow"/>
              </w:rPr>
              <w:t>A4. Charlas con legisladores locales sobre Gobierno Abierto, Parlamento Abierto</w:t>
            </w:r>
          </w:p>
        </w:tc>
        <w:tc>
          <w:tcPr>
            <w:tcW w:w="1515" w:type="dxa"/>
            <w:tcBorders>
              <w:bottom w:val="single" w:sz="8" w:space="0" w:color="000000"/>
              <w:right w:val="single" w:sz="8" w:space="0" w:color="000000"/>
            </w:tcBorders>
            <w:tcMar>
              <w:top w:w="100" w:type="dxa"/>
              <w:left w:w="100" w:type="dxa"/>
              <w:bottom w:w="100" w:type="dxa"/>
              <w:right w:w="100" w:type="dxa"/>
            </w:tcMar>
          </w:tcPr>
          <w:p w14:paraId="5A9257F2" w14:textId="77777777" w:rsidR="00A07C62" w:rsidRPr="00F55954" w:rsidRDefault="004078C3" w:rsidP="00E230F6">
            <w:pPr>
              <w:pStyle w:val="Normal1"/>
              <w:spacing w:after="0"/>
              <w:jc w:val="center"/>
            </w:pPr>
            <w:r w:rsidRPr="00F55954">
              <w:rPr>
                <w:rFonts w:ascii="Arial Narrow" w:eastAsia="Arial Narrow" w:hAnsi="Arial Narrow" w:cs="Arial Narrow"/>
              </w:rPr>
              <w:t>STLO</w:t>
            </w:r>
          </w:p>
        </w:tc>
        <w:tc>
          <w:tcPr>
            <w:tcW w:w="1545" w:type="dxa"/>
            <w:tcBorders>
              <w:bottom w:val="single" w:sz="8" w:space="0" w:color="000000"/>
              <w:right w:val="single" w:sz="8" w:space="0" w:color="000000"/>
            </w:tcBorders>
            <w:tcMar>
              <w:top w:w="100" w:type="dxa"/>
              <w:left w:w="100" w:type="dxa"/>
              <w:bottom w:w="100" w:type="dxa"/>
              <w:right w:w="100" w:type="dxa"/>
            </w:tcMar>
          </w:tcPr>
          <w:p w14:paraId="3B44B53B" w14:textId="77777777" w:rsidR="00A07C62" w:rsidRPr="00F55954" w:rsidRDefault="004078C3" w:rsidP="00E230F6">
            <w:pPr>
              <w:pStyle w:val="Normal1"/>
              <w:spacing w:after="0"/>
              <w:jc w:val="both"/>
            </w:pPr>
            <w:r w:rsidRPr="00F55954">
              <w:rPr>
                <w:rFonts w:ascii="Arial Narrow" w:eastAsia="Arial Narrow" w:hAnsi="Arial Narrow" w:cs="Arial Narrow"/>
              </w:rPr>
              <w:t>Semestral</w:t>
            </w:r>
          </w:p>
          <w:p w14:paraId="55E97BDD" w14:textId="77777777" w:rsidR="00A07C62" w:rsidRPr="00F55954" w:rsidRDefault="004078C3" w:rsidP="00E230F6">
            <w:pPr>
              <w:pStyle w:val="Normal1"/>
              <w:spacing w:after="0"/>
              <w:jc w:val="both"/>
            </w:pPr>
            <w:r w:rsidRPr="00F55954">
              <w:rPr>
                <w:rFonts w:ascii="Arial Narrow" w:eastAsia="Arial Narrow" w:hAnsi="Arial Narrow" w:cs="Arial Narrow"/>
              </w:rPr>
              <w:t>(a partir de abril de 2016: octubre 2016 –nuevo Congreso- y abril 2017).</w:t>
            </w:r>
          </w:p>
        </w:tc>
        <w:tc>
          <w:tcPr>
            <w:tcW w:w="1830" w:type="dxa"/>
            <w:tcBorders>
              <w:bottom w:val="single" w:sz="8" w:space="0" w:color="000000"/>
              <w:right w:val="single" w:sz="8" w:space="0" w:color="000000"/>
            </w:tcBorders>
            <w:tcMar>
              <w:top w:w="20" w:type="dxa"/>
              <w:left w:w="20" w:type="dxa"/>
              <w:bottom w:w="20" w:type="dxa"/>
              <w:right w:w="20" w:type="dxa"/>
            </w:tcMar>
          </w:tcPr>
          <w:p w14:paraId="7941A88B" w14:textId="77777777" w:rsidR="00A07C62" w:rsidRPr="00F55954" w:rsidRDefault="0054645F" w:rsidP="00E230F6">
            <w:pPr>
              <w:pStyle w:val="Normal1"/>
              <w:spacing w:after="0"/>
              <w:ind w:left="180" w:right="100"/>
              <w:jc w:val="center"/>
            </w:pPr>
            <w:r w:rsidRPr="00F55954">
              <w:rPr>
                <w:rFonts w:ascii="Arial Narrow" w:eastAsia="Arial Narrow" w:hAnsi="Arial Narrow" w:cs="Arial Narrow"/>
              </w:rPr>
              <w:t># Charlas realizadas / # C</w:t>
            </w:r>
            <w:r w:rsidR="004078C3" w:rsidRPr="00F55954">
              <w:rPr>
                <w:rFonts w:ascii="Arial Narrow" w:eastAsia="Arial Narrow" w:hAnsi="Arial Narrow" w:cs="Arial Narrow"/>
              </w:rPr>
              <w:t>harlas programadas.</w:t>
            </w:r>
          </w:p>
          <w:p w14:paraId="66EBE5D6" w14:textId="77777777" w:rsidR="00A07C62" w:rsidRPr="00F55954" w:rsidRDefault="004078C3" w:rsidP="00E230F6">
            <w:pPr>
              <w:pStyle w:val="Normal1"/>
              <w:spacing w:after="0"/>
              <w:ind w:left="180" w:right="100"/>
              <w:jc w:val="center"/>
            </w:pPr>
            <w:r w:rsidRPr="00F55954">
              <w:rPr>
                <w:rFonts w:ascii="Arial Narrow" w:eastAsia="Arial Narrow" w:hAnsi="Arial Narrow" w:cs="Arial Narrow"/>
              </w:rPr>
              <w:t xml:space="preserve"> </w:t>
            </w:r>
          </w:p>
          <w:p w14:paraId="02DD4100" w14:textId="77777777" w:rsidR="00A07C62" w:rsidRPr="00F55954" w:rsidRDefault="00A07C62" w:rsidP="00E230F6">
            <w:pPr>
              <w:pStyle w:val="Normal1"/>
              <w:spacing w:after="0"/>
              <w:ind w:left="180" w:right="100"/>
              <w:jc w:val="center"/>
            </w:pPr>
          </w:p>
          <w:p w14:paraId="7D1352F2" w14:textId="77777777" w:rsidR="00A07C62" w:rsidRPr="00F55954" w:rsidRDefault="004078C3" w:rsidP="00E230F6">
            <w:pPr>
              <w:pStyle w:val="Normal1"/>
              <w:spacing w:after="0"/>
              <w:ind w:left="180" w:right="100"/>
              <w:jc w:val="both"/>
            </w:pPr>
            <w:r w:rsidRPr="00F55954">
              <w:rPr>
                <w:rFonts w:ascii="Arial Narrow" w:eastAsia="Arial Narrow" w:hAnsi="Arial Narrow" w:cs="Arial Narrow"/>
              </w:rPr>
              <w:t># Le</w:t>
            </w:r>
            <w:r w:rsidR="0054645F" w:rsidRPr="00F55954">
              <w:rPr>
                <w:rFonts w:ascii="Arial Narrow" w:eastAsia="Arial Narrow" w:hAnsi="Arial Narrow" w:cs="Arial Narrow"/>
              </w:rPr>
              <w:t xml:space="preserve">gisladores que asistieron  / # </w:t>
            </w:r>
            <w:r w:rsidR="0054645F" w:rsidRPr="00F55954">
              <w:rPr>
                <w:rFonts w:ascii="Arial Narrow" w:eastAsia="Arial Narrow" w:hAnsi="Arial Narrow" w:cs="Arial Narrow"/>
              </w:rPr>
              <w:lastRenderedPageBreak/>
              <w:t>L</w:t>
            </w:r>
            <w:r w:rsidRPr="00F55954">
              <w:rPr>
                <w:rFonts w:ascii="Arial Narrow" w:eastAsia="Arial Narrow" w:hAnsi="Arial Narrow" w:cs="Arial Narrow"/>
              </w:rPr>
              <w:t>egisladores invitados</w:t>
            </w:r>
          </w:p>
          <w:p w14:paraId="696205B9" w14:textId="77777777" w:rsidR="00A07C62" w:rsidRPr="00F55954" w:rsidRDefault="004078C3" w:rsidP="00E230F6">
            <w:pPr>
              <w:pStyle w:val="Normal1"/>
              <w:spacing w:after="0"/>
              <w:ind w:left="180" w:right="100"/>
              <w:jc w:val="both"/>
            </w:pPr>
            <w:r w:rsidRPr="00F55954">
              <w:rPr>
                <w:rFonts w:ascii="Arial Narrow" w:eastAsia="Arial Narrow" w:hAnsi="Arial Narrow" w:cs="Arial Narrow"/>
              </w:rPr>
              <w:t xml:space="preserve"> </w:t>
            </w:r>
          </w:p>
          <w:p w14:paraId="70828C0E" w14:textId="77777777" w:rsidR="00A07C62" w:rsidRPr="00F55954" w:rsidRDefault="0054645F" w:rsidP="00E230F6">
            <w:pPr>
              <w:pStyle w:val="Normal1"/>
              <w:spacing w:after="0"/>
              <w:ind w:left="180" w:right="100"/>
              <w:jc w:val="both"/>
            </w:pPr>
            <w:r w:rsidRPr="00F55954">
              <w:rPr>
                <w:rFonts w:ascii="Arial Narrow" w:eastAsia="Arial Narrow" w:hAnsi="Arial Narrow" w:cs="Arial Narrow"/>
              </w:rPr>
              <w:t># L</w:t>
            </w:r>
            <w:r w:rsidR="004078C3" w:rsidRPr="00F55954">
              <w:rPr>
                <w:rFonts w:ascii="Arial Narrow" w:eastAsia="Arial Narrow" w:hAnsi="Arial Narrow" w:cs="Arial Narrow"/>
              </w:rPr>
              <w:t>egisladores qu</w:t>
            </w:r>
            <w:r w:rsidRPr="00F55954">
              <w:rPr>
                <w:rFonts w:ascii="Arial Narrow" w:eastAsia="Arial Narrow" w:hAnsi="Arial Narrow" w:cs="Arial Narrow"/>
              </w:rPr>
              <w:t>e asistieron del partido X / # L</w:t>
            </w:r>
            <w:r w:rsidR="004078C3" w:rsidRPr="00F55954">
              <w:rPr>
                <w:rFonts w:ascii="Arial Narrow" w:eastAsia="Arial Narrow" w:hAnsi="Arial Narrow" w:cs="Arial Narrow"/>
              </w:rPr>
              <w:t>egisladores totales del partido X</w:t>
            </w:r>
          </w:p>
          <w:p w14:paraId="5B43ECF8" w14:textId="77777777" w:rsidR="00A07C62" w:rsidRPr="00F55954" w:rsidRDefault="004078C3" w:rsidP="00E230F6">
            <w:pPr>
              <w:pStyle w:val="Normal1"/>
              <w:spacing w:after="0"/>
              <w:ind w:left="180" w:right="100"/>
              <w:jc w:val="both"/>
            </w:pPr>
            <w:r w:rsidRPr="00F55954">
              <w:rPr>
                <w:rFonts w:ascii="Arial Narrow" w:eastAsia="Arial Narrow" w:hAnsi="Arial Narrow" w:cs="Arial Narrow"/>
              </w:rPr>
              <w:t>2 (100%)</w:t>
            </w:r>
          </w:p>
          <w:p w14:paraId="57E6D7E9" w14:textId="77777777" w:rsidR="00A07C62" w:rsidRPr="00F55954" w:rsidRDefault="004078C3" w:rsidP="00E230F6">
            <w:pPr>
              <w:pStyle w:val="Normal1"/>
              <w:spacing w:after="0"/>
              <w:ind w:left="180" w:right="100"/>
              <w:jc w:val="both"/>
            </w:pPr>
            <w:r w:rsidRPr="00F55954">
              <w:rPr>
                <w:rFonts w:ascii="Arial Narrow" w:eastAsia="Arial Narrow" w:hAnsi="Arial Narrow" w:cs="Arial Narrow"/>
              </w:rPr>
              <w:t>charlas con al menos dos legisladores por partido participan en una sesión de capacitación</w:t>
            </w:r>
          </w:p>
        </w:tc>
        <w:tc>
          <w:tcPr>
            <w:tcW w:w="2175" w:type="dxa"/>
            <w:tcBorders>
              <w:bottom w:val="single" w:sz="8" w:space="0" w:color="000000"/>
              <w:right w:val="single" w:sz="8" w:space="0" w:color="000000"/>
            </w:tcBorders>
            <w:tcMar>
              <w:top w:w="100" w:type="dxa"/>
              <w:left w:w="100" w:type="dxa"/>
              <w:bottom w:w="100" w:type="dxa"/>
              <w:right w:w="100" w:type="dxa"/>
            </w:tcMar>
          </w:tcPr>
          <w:p w14:paraId="4DF5DC1C" w14:textId="77777777" w:rsidR="00A07C62" w:rsidRPr="00F55954" w:rsidRDefault="004078C3" w:rsidP="00E230F6">
            <w:pPr>
              <w:pStyle w:val="Normal1"/>
              <w:numPr>
                <w:ilvl w:val="0"/>
                <w:numId w:val="22"/>
              </w:numPr>
              <w:spacing w:after="0"/>
              <w:ind w:left="144" w:hanging="141"/>
            </w:pPr>
            <w:r w:rsidRPr="00F55954">
              <w:rPr>
                <w:rFonts w:ascii="Arial Narrow" w:eastAsia="Arial Narrow" w:hAnsi="Arial Narrow" w:cs="Arial Narrow"/>
              </w:rPr>
              <w:lastRenderedPageBreak/>
              <w:t>Registro fotográfico.</w:t>
            </w:r>
          </w:p>
          <w:p w14:paraId="6C0A0F89" w14:textId="77777777" w:rsidR="00A07C62" w:rsidRPr="00F55954" w:rsidRDefault="004078C3" w:rsidP="00E230F6">
            <w:pPr>
              <w:pStyle w:val="Normal1"/>
              <w:numPr>
                <w:ilvl w:val="0"/>
                <w:numId w:val="22"/>
              </w:numPr>
              <w:spacing w:after="0"/>
              <w:ind w:left="144" w:hanging="141"/>
            </w:pPr>
            <w:r w:rsidRPr="00F55954">
              <w:rPr>
                <w:rFonts w:ascii="Arial Narrow" w:eastAsia="Arial Narrow" w:hAnsi="Arial Narrow" w:cs="Arial Narrow"/>
              </w:rPr>
              <w:t>Listas de asistencia.</w:t>
            </w:r>
          </w:p>
          <w:p w14:paraId="5902F427" w14:textId="77777777" w:rsidR="00A07C62" w:rsidRPr="00F55954" w:rsidRDefault="004078C3" w:rsidP="00E230F6">
            <w:pPr>
              <w:pStyle w:val="Normal1"/>
              <w:numPr>
                <w:ilvl w:val="0"/>
                <w:numId w:val="22"/>
              </w:numPr>
              <w:spacing w:after="0"/>
              <w:ind w:left="144" w:hanging="141"/>
            </w:pPr>
            <w:r w:rsidRPr="00F55954">
              <w:rPr>
                <w:rFonts w:ascii="Arial Narrow" w:eastAsia="Arial Narrow" w:hAnsi="Arial Narrow" w:cs="Arial Narrow"/>
              </w:rPr>
              <w:t>Material de difusión/promoción.</w:t>
            </w:r>
          </w:p>
        </w:tc>
      </w:tr>
      <w:tr w:rsidR="00A07C62" w:rsidRPr="00F55954" w14:paraId="4A849FB9" w14:textId="77777777">
        <w:tc>
          <w:tcPr>
            <w:tcW w:w="20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34CB54" w14:textId="77777777" w:rsidR="00A07C62" w:rsidRPr="00F55954" w:rsidRDefault="004078C3" w:rsidP="00E230F6">
            <w:pPr>
              <w:pStyle w:val="Normal1"/>
              <w:spacing w:after="0"/>
              <w:jc w:val="both"/>
            </w:pPr>
            <w:r w:rsidRPr="00F55954">
              <w:rPr>
                <w:rFonts w:ascii="Arial Narrow" w:eastAsia="Arial Narrow" w:hAnsi="Arial Narrow" w:cs="Arial Narrow"/>
              </w:rPr>
              <w:lastRenderedPageBreak/>
              <w:t>A5. Taller para comunicadores sobre herramientas para el Acceso a la Información, Rendición de Cuentas y Gobierno Abierto</w:t>
            </w:r>
          </w:p>
        </w:tc>
        <w:tc>
          <w:tcPr>
            <w:tcW w:w="1515" w:type="dxa"/>
            <w:tcBorders>
              <w:bottom w:val="single" w:sz="8" w:space="0" w:color="000000"/>
              <w:right w:val="single" w:sz="8" w:space="0" w:color="000000"/>
            </w:tcBorders>
            <w:tcMar>
              <w:top w:w="100" w:type="dxa"/>
              <w:left w:w="100" w:type="dxa"/>
              <w:bottom w:w="100" w:type="dxa"/>
              <w:right w:w="100" w:type="dxa"/>
            </w:tcMar>
          </w:tcPr>
          <w:p w14:paraId="42692803" w14:textId="77777777" w:rsidR="00A07C62" w:rsidRPr="00F55954" w:rsidRDefault="004078C3" w:rsidP="00E230F6">
            <w:pPr>
              <w:pStyle w:val="Normal1"/>
              <w:spacing w:after="0"/>
              <w:jc w:val="center"/>
            </w:pPr>
            <w:r w:rsidRPr="00F55954">
              <w:rPr>
                <w:rFonts w:ascii="Arial Narrow" w:eastAsia="Arial Narrow" w:hAnsi="Arial Narrow" w:cs="Arial Narrow"/>
              </w:rPr>
              <w:t>STLO</w:t>
            </w:r>
          </w:p>
        </w:tc>
        <w:tc>
          <w:tcPr>
            <w:tcW w:w="1545" w:type="dxa"/>
            <w:tcBorders>
              <w:bottom w:val="single" w:sz="8" w:space="0" w:color="000000"/>
              <w:right w:val="single" w:sz="8" w:space="0" w:color="000000"/>
            </w:tcBorders>
            <w:tcMar>
              <w:top w:w="100" w:type="dxa"/>
              <w:left w:w="100" w:type="dxa"/>
              <w:bottom w:w="100" w:type="dxa"/>
              <w:right w:w="100" w:type="dxa"/>
            </w:tcMar>
          </w:tcPr>
          <w:p w14:paraId="5730D467" w14:textId="77777777" w:rsidR="00A07C62" w:rsidRPr="00F55954" w:rsidRDefault="004078C3" w:rsidP="00E230F6">
            <w:pPr>
              <w:pStyle w:val="Normal1"/>
              <w:spacing w:after="0"/>
              <w:jc w:val="both"/>
            </w:pPr>
            <w:r w:rsidRPr="00F55954">
              <w:rPr>
                <w:rFonts w:ascii="Arial Narrow" w:eastAsia="Arial Narrow" w:hAnsi="Arial Narrow" w:cs="Arial Narrow"/>
              </w:rPr>
              <w:t>Semestral</w:t>
            </w:r>
          </w:p>
          <w:p w14:paraId="0751610B" w14:textId="77777777" w:rsidR="00A07C62" w:rsidRPr="00F55954" w:rsidRDefault="004078C3" w:rsidP="00E230F6">
            <w:pPr>
              <w:pStyle w:val="Normal1"/>
              <w:spacing w:after="0"/>
              <w:jc w:val="both"/>
            </w:pPr>
            <w:r w:rsidRPr="00F55954">
              <w:rPr>
                <w:rFonts w:ascii="Arial Narrow" w:eastAsia="Arial Narrow" w:hAnsi="Arial Narrow" w:cs="Arial Narrow"/>
              </w:rPr>
              <w:t>(a partir de abril de 2016: octubre 2016  y abril 2017).</w:t>
            </w:r>
          </w:p>
        </w:tc>
        <w:tc>
          <w:tcPr>
            <w:tcW w:w="1830" w:type="dxa"/>
            <w:tcBorders>
              <w:bottom w:val="single" w:sz="8" w:space="0" w:color="000000"/>
              <w:right w:val="single" w:sz="8" w:space="0" w:color="000000"/>
            </w:tcBorders>
            <w:tcMar>
              <w:top w:w="20" w:type="dxa"/>
              <w:left w:w="20" w:type="dxa"/>
              <w:bottom w:w="20" w:type="dxa"/>
              <w:right w:w="20" w:type="dxa"/>
            </w:tcMar>
          </w:tcPr>
          <w:p w14:paraId="58048C81" w14:textId="77777777" w:rsidR="00A07C62" w:rsidRPr="00F55954" w:rsidRDefault="0054645F" w:rsidP="00E230F6">
            <w:pPr>
              <w:pStyle w:val="Normal1"/>
              <w:spacing w:after="0"/>
              <w:ind w:left="180" w:right="100"/>
              <w:jc w:val="center"/>
            </w:pPr>
            <w:r w:rsidRPr="00F55954">
              <w:rPr>
                <w:rFonts w:ascii="Arial Narrow" w:eastAsia="Arial Narrow" w:hAnsi="Arial Narrow" w:cs="Arial Narrow"/>
              </w:rPr>
              <w:t># Talleres realizados / # T</w:t>
            </w:r>
            <w:r w:rsidR="004078C3" w:rsidRPr="00F55954">
              <w:rPr>
                <w:rFonts w:ascii="Arial Narrow" w:eastAsia="Arial Narrow" w:hAnsi="Arial Narrow" w:cs="Arial Narrow"/>
              </w:rPr>
              <w:t>alleres programados.</w:t>
            </w:r>
          </w:p>
          <w:p w14:paraId="418F22D4" w14:textId="77777777" w:rsidR="00A07C62" w:rsidRPr="00F55954" w:rsidRDefault="004078C3" w:rsidP="00E230F6">
            <w:pPr>
              <w:pStyle w:val="Normal1"/>
              <w:spacing w:after="0"/>
              <w:ind w:left="180" w:right="100"/>
              <w:jc w:val="center"/>
            </w:pPr>
            <w:r w:rsidRPr="00F55954">
              <w:rPr>
                <w:rFonts w:ascii="Arial Narrow" w:eastAsia="Arial Narrow" w:hAnsi="Arial Narrow" w:cs="Arial Narrow"/>
              </w:rPr>
              <w:t xml:space="preserve"> </w:t>
            </w:r>
          </w:p>
          <w:p w14:paraId="2B38036C" w14:textId="77777777" w:rsidR="00A07C62" w:rsidRPr="00F55954" w:rsidRDefault="0054645F" w:rsidP="00E230F6">
            <w:pPr>
              <w:pStyle w:val="Normal1"/>
              <w:spacing w:after="0"/>
              <w:ind w:left="180" w:right="100"/>
              <w:jc w:val="center"/>
            </w:pPr>
            <w:r w:rsidRPr="00F55954">
              <w:rPr>
                <w:rFonts w:ascii="Arial Narrow" w:eastAsia="Arial Narrow" w:hAnsi="Arial Narrow" w:cs="Arial Narrow"/>
              </w:rPr>
              <w:t># Comunicadores atendidos / # C</w:t>
            </w:r>
            <w:r w:rsidR="004078C3" w:rsidRPr="00F55954">
              <w:rPr>
                <w:rFonts w:ascii="Arial Narrow" w:eastAsia="Arial Narrow" w:hAnsi="Arial Narrow" w:cs="Arial Narrow"/>
              </w:rPr>
              <w:t>omunicadores  totales del tema</w:t>
            </w:r>
          </w:p>
          <w:p w14:paraId="1EE808FF" w14:textId="77777777" w:rsidR="00A07C62" w:rsidRPr="00F55954" w:rsidRDefault="004078C3" w:rsidP="00E230F6">
            <w:pPr>
              <w:pStyle w:val="Normal1"/>
              <w:spacing w:after="0"/>
              <w:ind w:left="180" w:right="100"/>
              <w:jc w:val="center"/>
            </w:pPr>
            <w:r w:rsidRPr="00F55954">
              <w:rPr>
                <w:rFonts w:ascii="Arial Narrow" w:eastAsia="Arial Narrow" w:hAnsi="Arial Narrow" w:cs="Arial Narrow"/>
              </w:rPr>
              <w:t xml:space="preserve"> </w:t>
            </w:r>
          </w:p>
          <w:p w14:paraId="46ADF268" w14:textId="77777777" w:rsidR="00A07C62" w:rsidRPr="00F55954" w:rsidRDefault="004078C3" w:rsidP="00E230F6">
            <w:pPr>
              <w:pStyle w:val="Normal1"/>
              <w:spacing w:after="0"/>
              <w:ind w:left="180" w:right="100"/>
              <w:jc w:val="center"/>
            </w:pPr>
            <w:r w:rsidRPr="00F55954">
              <w:rPr>
                <w:rFonts w:ascii="Arial Narrow" w:eastAsia="Arial Narrow" w:hAnsi="Arial Narrow" w:cs="Arial Narrow"/>
              </w:rPr>
              <w:t>Cobertura:</w:t>
            </w:r>
          </w:p>
          <w:p w14:paraId="1A395C78" w14:textId="77777777" w:rsidR="00A07C62" w:rsidRPr="00F55954" w:rsidRDefault="004078C3" w:rsidP="00E230F6">
            <w:pPr>
              <w:pStyle w:val="Normal1"/>
              <w:spacing w:after="0"/>
              <w:ind w:left="180" w:right="100"/>
              <w:jc w:val="both"/>
            </w:pPr>
            <w:r w:rsidRPr="00F55954">
              <w:rPr>
                <w:rFonts w:ascii="Arial Narrow" w:eastAsia="Arial Narrow" w:hAnsi="Arial Narrow" w:cs="Arial Narrow"/>
              </w:rPr>
              <w:t xml:space="preserve"># Asistencia en el periodo o en cada taller / # </w:t>
            </w:r>
            <w:r w:rsidR="0054645F" w:rsidRPr="00F55954">
              <w:rPr>
                <w:rFonts w:ascii="Arial Narrow" w:eastAsia="Arial Narrow" w:hAnsi="Arial Narrow" w:cs="Arial Narrow"/>
              </w:rPr>
              <w:t>A</w:t>
            </w:r>
            <w:r w:rsidRPr="00F55954">
              <w:rPr>
                <w:rFonts w:ascii="Arial Narrow" w:eastAsia="Arial Narrow" w:hAnsi="Arial Narrow" w:cs="Arial Narrow"/>
              </w:rPr>
              <w:t xml:space="preserve">sistencia </w:t>
            </w:r>
            <w:r w:rsidRPr="00F55954">
              <w:rPr>
                <w:rFonts w:ascii="Arial Narrow" w:eastAsia="Arial Narrow" w:hAnsi="Arial Narrow" w:cs="Arial Narrow"/>
              </w:rPr>
              <w:lastRenderedPageBreak/>
              <w:t>programada en el periodo o en cada taller</w:t>
            </w:r>
          </w:p>
          <w:p w14:paraId="259D3585" w14:textId="77777777" w:rsidR="00A07C62" w:rsidRPr="00F55954" w:rsidRDefault="004078C3" w:rsidP="00E230F6">
            <w:pPr>
              <w:pStyle w:val="Normal1"/>
              <w:spacing w:after="0"/>
              <w:ind w:left="180" w:right="100"/>
              <w:jc w:val="both"/>
            </w:pPr>
            <w:r w:rsidRPr="00F55954">
              <w:rPr>
                <w:rFonts w:ascii="Arial Narrow" w:eastAsia="Arial Narrow" w:hAnsi="Arial Narrow" w:cs="Arial Narrow"/>
              </w:rPr>
              <w:t>2 (100%)</w:t>
            </w:r>
          </w:p>
          <w:p w14:paraId="1B1B0590" w14:textId="77777777" w:rsidR="00A07C62" w:rsidRPr="00F55954" w:rsidRDefault="004078C3" w:rsidP="00E230F6">
            <w:pPr>
              <w:pStyle w:val="Normal1"/>
              <w:spacing w:after="0"/>
              <w:ind w:left="180" w:right="100"/>
              <w:jc w:val="both"/>
            </w:pPr>
            <w:r w:rsidRPr="00F55954">
              <w:rPr>
                <w:rFonts w:ascii="Arial Narrow" w:eastAsia="Arial Narrow" w:hAnsi="Arial Narrow" w:cs="Arial Narrow"/>
              </w:rPr>
              <w:t>talleres con al menos  diez comunicadores capacitados en materia de Gobierno Abierto</w:t>
            </w:r>
            <w:r w:rsidR="0054645F" w:rsidRPr="00F55954">
              <w:rPr>
                <w:rFonts w:ascii="Arial Narrow" w:eastAsia="Arial Narrow" w:hAnsi="Arial Narrow" w:cs="Arial Narrow"/>
              </w:rPr>
              <w:t>.</w:t>
            </w:r>
          </w:p>
        </w:tc>
        <w:tc>
          <w:tcPr>
            <w:tcW w:w="2175" w:type="dxa"/>
            <w:tcBorders>
              <w:bottom w:val="single" w:sz="8" w:space="0" w:color="000000"/>
              <w:right w:val="single" w:sz="8" w:space="0" w:color="000000"/>
            </w:tcBorders>
            <w:tcMar>
              <w:top w:w="100" w:type="dxa"/>
              <w:left w:w="100" w:type="dxa"/>
              <w:bottom w:w="100" w:type="dxa"/>
              <w:right w:w="100" w:type="dxa"/>
            </w:tcMar>
          </w:tcPr>
          <w:p w14:paraId="76B11B68" w14:textId="77777777" w:rsidR="00A07C62" w:rsidRPr="00F55954" w:rsidRDefault="004078C3" w:rsidP="00E230F6">
            <w:pPr>
              <w:pStyle w:val="Normal1"/>
              <w:numPr>
                <w:ilvl w:val="0"/>
                <w:numId w:val="23"/>
              </w:numPr>
              <w:spacing w:after="0"/>
              <w:ind w:left="144" w:hanging="144"/>
              <w:jc w:val="both"/>
            </w:pPr>
            <w:r w:rsidRPr="00F55954">
              <w:rPr>
                <w:rFonts w:ascii="Arial Narrow" w:eastAsia="Arial Narrow" w:hAnsi="Arial Narrow" w:cs="Arial Narrow"/>
              </w:rPr>
              <w:lastRenderedPageBreak/>
              <w:t>Registro fotográfico.</w:t>
            </w:r>
          </w:p>
          <w:p w14:paraId="03756A88" w14:textId="77777777" w:rsidR="00A07C62" w:rsidRPr="00F55954" w:rsidRDefault="004078C3" w:rsidP="00E230F6">
            <w:pPr>
              <w:pStyle w:val="Normal1"/>
              <w:numPr>
                <w:ilvl w:val="0"/>
                <w:numId w:val="23"/>
              </w:numPr>
              <w:spacing w:after="0"/>
              <w:ind w:left="144" w:hanging="144"/>
              <w:jc w:val="both"/>
            </w:pPr>
            <w:r w:rsidRPr="00F55954">
              <w:rPr>
                <w:rFonts w:ascii="Arial Narrow" w:eastAsia="Arial Narrow" w:hAnsi="Arial Narrow" w:cs="Arial Narrow"/>
              </w:rPr>
              <w:t>Listas de asistencia.</w:t>
            </w:r>
          </w:p>
        </w:tc>
      </w:tr>
      <w:tr w:rsidR="00A07C62" w:rsidRPr="00F55954" w14:paraId="595E8C16" w14:textId="77777777">
        <w:tc>
          <w:tcPr>
            <w:tcW w:w="20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CF05E83" w14:textId="77777777" w:rsidR="00A07C62" w:rsidRPr="00F55954" w:rsidRDefault="004078C3" w:rsidP="00E230F6">
            <w:pPr>
              <w:pStyle w:val="Normal1"/>
              <w:spacing w:after="0"/>
              <w:jc w:val="both"/>
            </w:pPr>
            <w:r w:rsidRPr="00F55954">
              <w:rPr>
                <w:rFonts w:ascii="Arial Narrow" w:eastAsia="Arial Narrow" w:hAnsi="Arial Narrow" w:cs="Arial Narrow"/>
              </w:rPr>
              <w:lastRenderedPageBreak/>
              <w:t>A6. Búsqueda y participación en convocatorias que permitan la consolidación del PAL y de los trabajos del STLO para impulsar acciones de Gobierno Abierto en Oaxaca.</w:t>
            </w:r>
          </w:p>
        </w:tc>
        <w:tc>
          <w:tcPr>
            <w:tcW w:w="1515" w:type="dxa"/>
            <w:tcBorders>
              <w:bottom w:val="single" w:sz="8" w:space="0" w:color="000000"/>
              <w:right w:val="single" w:sz="8" w:space="0" w:color="000000"/>
            </w:tcBorders>
            <w:tcMar>
              <w:top w:w="100" w:type="dxa"/>
              <w:left w:w="100" w:type="dxa"/>
              <w:bottom w:w="100" w:type="dxa"/>
              <w:right w:w="100" w:type="dxa"/>
            </w:tcMar>
          </w:tcPr>
          <w:p w14:paraId="0C66AD6C" w14:textId="77777777" w:rsidR="00A07C62" w:rsidRPr="00F55954" w:rsidRDefault="004078C3" w:rsidP="00E230F6">
            <w:pPr>
              <w:pStyle w:val="Normal1"/>
              <w:spacing w:after="0"/>
              <w:jc w:val="both"/>
            </w:pPr>
            <w:r w:rsidRPr="00F55954">
              <w:rPr>
                <w:rFonts w:ascii="Arial Narrow" w:eastAsia="Arial Narrow" w:hAnsi="Arial Narrow" w:cs="Arial Narrow"/>
              </w:rPr>
              <w:t>Rodrigo Pacheco Peral, Facilitador STLO Oaxaca.</w:t>
            </w:r>
          </w:p>
        </w:tc>
        <w:tc>
          <w:tcPr>
            <w:tcW w:w="1545" w:type="dxa"/>
            <w:tcBorders>
              <w:bottom w:val="single" w:sz="8" w:space="0" w:color="000000"/>
              <w:right w:val="single" w:sz="8" w:space="0" w:color="000000"/>
            </w:tcBorders>
            <w:tcMar>
              <w:top w:w="100" w:type="dxa"/>
              <w:left w:w="100" w:type="dxa"/>
              <w:bottom w:w="100" w:type="dxa"/>
              <w:right w:w="100" w:type="dxa"/>
            </w:tcMar>
          </w:tcPr>
          <w:p w14:paraId="5A17B5F0" w14:textId="77777777" w:rsidR="00A07C62" w:rsidRPr="00F55954" w:rsidRDefault="004078C3" w:rsidP="00E230F6">
            <w:pPr>
              <w:pStyle w:val="Normal1"/>
              <w:spacing w:after="0"/>
              <w:jc w:val="both"/>
            </w:pPr>
            <w:r w:rsidRPr="00F55954">
              <w:rPr>
                <w:rFonts w:ascii="Arial Narrow" w:eastAsia="Arial Narrow" w:hAnsi="Arial Narrow" w:cs="Arial Narrow"/>
              </w:rPr>
              <w:t>Semestral</w:t>
            </w:r>
          </w:p>
          <w:p w14:paraId="5AABB0BF" w14:textId="77777777" w:rsidR="00A07C62" w:rsidRPr="00F55954" w:rsidRDefault="004078C3" w:rsidP="00E230F6">
            <w:pPr>
              <w:pStyle w:val="Normal1"/>
              <w:spacing w:after="0"/>
              <w:jc w:val="both"/>
            </w:pPr>
            <w:r w:rsidRPr="00F55954">
              <w:rPr>
                <w:rFonts w:ascii="Arial Narrow" w:eastAsia="Arial Narrow" w:hAnsi="Arial Narrow" w:cs="Arial Narrow"/>
              </w:rPr>
              <w:t>(a partir de abril de 2016)</w:t>
            </w:r>
          </w:p>
        </w:tc>
        <w:tc>
          <w:tcPr>
            <w:tcW w:w="1830" w:type="dxa"/>
            <w:tcBorders>
              <w:bottom w:val="single" w:sz="8" w:space="0" w:color="000000"/>
              <w:right w:val="single" w:sz="8" w:space="0" w:color="000000"/>
            </w:tcBorders>
            <w:tcMar>
              <w:top w:w="20" w:type="dxa"/>
              <w:left w:w="20" w:type="dxa"/>
              <w:bottom w:w="20" w:type="dxa"/>
              <w:right w:w="20" w:type="dxa"/>
            </w:tcMar>
          </w:tcPr>
          <w:p w14:paraId="07A87332" w14:textId="77777777" w:rsidR="00A07C62" w:rsidRPr="00F55954" w:rsidRDefault="0054645F" w:rsidP="00E230F6">
            <w:pPr>
              <w:pStyle w:val="Normal1"/>
              <w:spacing w:after="0"/>
              <w:jc w:val="both"/>
            </w:pPr>
            <w:r w:rsidRPr="00F55954">
              <w:rPr>
                <w:rFonts w:ascii="Arial Narrow" w:eastAsia="Arial Narrow" w:hAnsi="Arial Narrow" w:cs="Arial Narrow"/>
              </w:rPr>
              <w:t># Eventos realizados / # E</w:t>
            </w:r>
            <w:r w:rsidR="004078C3" w:rsidRPr="00F55954">
              <w:rPr>
                <w:rFonts w:ascii="Arial Narrow" w:eastAsia="Arial Narrow" w:hAnsi="Arial Narrow" w:cs="Arial Narrow"/>
              </w:rPr>
              <w:t>ventos programados.</w:t>
            </w:r>
          </w:p>
          <w:p w14:paraId="6457F68A"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 </w:t>
            </w:r>
          </w:p>
          <w:p w14:paraId="1D9A00E0" w14:textId="77777777" w:rsidR="00A07C62" w:rsidRPr="00F55954" w:rsidRDefault="004078C3" w:rsidP="00E230F6">
            <w:pPr>
              <w:pStyle w:val="Normal1"/>
              <w:spacing w:after="0"/>
              <w:jc w:val="both"/>
            </w:pPr>
            <w:r w:rsidRPr="00F55954">
              <w:rPr>
                <w:rFonts w:ascii="Arial Narrow" w:eastAsia="Arial Narrow" w:hAnsi="Arial Narrow" w:cs="Arial Narrow"/>
              </w:rPr>
              <w:t>2 (100%)</w:t>
            </w:r>
          </w:p>
          <w:p w14:paraId="382044B4" w14:textId="77777777" w:rsidR="00A07C62" w:rsidRPr="00F55954" w:rsidRDefault="004078C3" w:rsidP="00E230F6">
            <w:pPr>
              <w:pStyle w:val="Normal1"/>
              <w:spacing w:after="0"/>
              <w:jc w:val="both"/>
            </w:pPr>
            <w:r w:rsidRPr="00F55954">
              <w:rPr>
                <w:rFonts w:ascii="Arial Narrow" w:eastAsia="Arial Narrow" w:hAnsi="Arial Narrow" w:cs="Arial Narrow"/>
              </w:rPr>
              <w:t>Participaciones en eventos y/o actividades para consolidar acciones de Gobierno Abierto</w:t>
            </w:r>
          </w:p>
        </w:tc>
        <w:tc>
          <w:tcPr>
            <w:tcW w:w="2175" w:type="dxa"/>
            <w:tcBorders>
              <w:bottom w:val="single" w:sz="8" w:space="0" w:color="000000"/>
              <w:right w:val="single" w:sz="8" w:space="0" w:color="000000"/>
            </w:tcBorders>
            <w:tcMar>
              <w:top w:w="100" w:type="dxa"/>
              <w:left w:w="100" w:type="dxa"/>
              <w:bottom w:w="100" w:type="dxa"/>
              <w:right w:w="100" w:type="dxa"/>
            </w:tcMar>
          </w:tcPr>
          <w:p w14:paraId="48F87120" w14:textId="77777777" w:rsidR="00A07C62" w:rsidRPr="00F55954" w:rsidRDefault="004078C3" w:rsidP="00E230F6">
            <w:pPr>
              <w:pStyle w:val="Normal1"/>
              <w:numPr>
                <w:ilvl w:val="0"/>
                <w:numId w:val="24"/>
              </w:numPr>
              <w:spacing w:after="0"/>
              <w:ind w:left="286" w:hanging="286"/>
              <w:jc w:val="both"/>
            </w:pPr>
            <w:r w:rsidRPr="00F55954">
              <w:rPr>
                <w:rFonts w:ascii="Arial Narrow" w:eastAsia="Arial Narrow" w:hAnsi="Arial Narrow" w:cs="Arial Narrow"/>
              </w:rPr>
              <w:t>Registro fotográfico.</w:t>
            </w:r>
          </w:p>
          <w:p w14:paraId="7E18BA41" w14:textId="77777777" w:rsidR="00A07C62" w:rsidRPr="00F55954" w:rsidRDefault="004078C3" w:rsidP="00E230F6">
            <w:pPr>
              <w:pStyle w:val="Normal1"/>
              <w:numPr>
                <w:ilvl w:val="0"/>
                <w:numId w:val="24"/>
              </w:numPr>
              <w:spacing w:after="0"/>
              <w:ind w:left="286" w:hanging="286"/>
              <w:jc w:val="both"/>
            </w:pPr>
            <w:r w:rsidRPr="00F55954">
              <w:rPr>
                <w:rFonts w:ascii="Arial Narrow" w:eastAsia="Arial Narrow" w:hAnsi="Arial Narrow" w:cs="Arial Narrow"/>
              </w:rPr>
              <w:t>Constancia documental de participación.</w:t>
            </w:r>
          </w:p>
          <w:p w14:paraId="15AE4375" w14:textId="77777777" w:rsidR="00A07C62" w:rsidRPr="00F55954" w:rsidRDefault="004078C3" w:rsidP="00E230F6">
            <w:pPr>
              <w:pStyle w:val="Normal1"/>
              <w:numPr>
                <w:ilvl w:val="0"/>
                <w:numId w:val="24"/>
              </w:numPr>
              <w:spacing w:after="0"/>
              <w:ind w:left="286" w:hanging="286"/>
              <w:jc w:val="both"/>
            </w:pPr>
            <w:r w:rsidRPr="00F55954">
              <w:rPr>
                <w:rFonts w:ascii="Arial Narrow" w:eastAsia="Arial Narrow" w:hAnsi="Arial Narrow" w:cs="Arial Narrow"/>
              </w:rPr>
              <w:t>Material de difusión/promoción del PAL.</w:t>
            </w:r>
          </w:p>
        </w:tc>
      </w:tr>
      <w:tr w:rsidR="00A07C62" w:rsidRPr="00F55954" w14:paraId="5AC4C970" w14:textId="77777777">
        <w:tc>
          <w:tcPr>
            <w:tcW w:w="20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B3104C2" w14:textId="77777777" w:rsidR="00A07C62" w:rsidRPr="00F55954" w:rsidRDefault="004078C3" w:rsidP="00E230F6">
            <w:pPr>
              <w:pStyle w:val="Normal1"/>
              <w:spacing w:after="0"/>
              <w:jc w:val="both"/>
            </w:pPr>
            <w:r w:rsidRPr="00F55954">
              <w:rPr>
                <w:rFonts w:ascii="Arial Narrow" w:eastAsia="Arial Narrow" w:hAnsi="Arial Narrow" w:cs="Arial Narrow"/>
              </w:rPr>
              <w:t>A7. Formulación de manual de transparencia en ejecución de programas gubernamentales</w:t>
            </w:r>
          </w:p>
        </w:tc>
        <w:tc>
          <w:tcPr>
            <w:tcW w:w="1515" w:type="dxa"/>
            <w:tcBorders>
              <w:bottom w:val="single" w:sz="8" w:space="0" w:color="000000"/>
              <w:right w:val="single" w:sz="8" w:space="0" w:color="000000"/>
            </w:tcBorders>
            <w:tcMar>
              <w:top w:w="100" w:type="dxa"/>
              <w:left w:w="100" w:type="dxa"/>
              <w:bottom w:w="100" w:type="dxa"/>
              <w:right w:w="100" w:type="dxa"/>
            </w:tcMar>
          </w:tcPr>
          <w:p w14:paraId="42903502" w14:textId="77777777" w:rsidR="00A07C62" w:rsidRPr="00F55954" w:rsidRDefault="004078C3" w:rsidP="00E230F6">
            <w:pPr>
              <w:pStyle w:val="Normal1"/>
              <w:spacing w:after="0"/>
              <w:jc w:val="both"/>
            </w:pPr>
            <w:r w:rsidRPr="00F55954">
              <w:rPr>
                <w:rFonts w:ascii="Arial Narrow" w:eastAsia="Arial Narrow" w:hAnsi="Arial Narrow" w:cs="Arial Narrow"/>
              </w:rPr>
              <w:t xml:space="preserve">IAIP, Red Oaxaca, </w:t>
            </w:r>
            <w:proofErr w:type="spellStart"/>
            <w:r w:rsidRPr="00F55954">
              <w:rPr>
                <w:rFonts w:ascii="Arial Narrow" w:eastAsia="Arial Narrow" w:hAnsi="Arial Narrow" w:cs="Arial Narrow"/>
              </w:rPr>
              <w:t>Sedesoh</w:t>
            </w:r>
            <w:proofErr w:type="spellEnd"/>
            <w:r w:rsidRPr="00F55954">
              <w:rPr>
                <w:rFonts w:ascii="Arial Narrow" w:eastAsia="Arial Narrow" w:hAnsi="Arial Narrow" w:cs="Arial Narrow"/>
              </w:rPr>
              <w:t xml:space="preserve">, </w:t>
            </w:r>
            <w:proofErr w:type="spellStart"/>
            <w:r w:rsidRPr="00F55954">
              <w:rPr>
                <w:rFonts w:ascii="Arial Narrow" w:eastAsia="Arial Narrow" w:hAnsi="Arial Narrow" w:cs="Arial Narrow"/>
              </w:rPr>
              <w:t>ExATec</w:t>
            </w:r>
            <w:proofErr w:type="spellEnd"/>
            <w:r w:rsidRPr="00F55954">
              <w:rPr>
                <w:rFonts w:ascii="Arial Narrow" w:eastAsia="Arial Narrow" w:hAnsi="Arial Narrow" w:cs="Arial Narrow"/>
              </w:rPr>
              <w:t>, Alejandro S. Cruz Pimentel</w:t>
            </w:r>
          </w:p>
        </w:tc>
        <w:tc>
          <w:tcPr>
            <w:tcW w:w="1545" w:type="dxa"/>
            <w:tcBorders>
              <w:bottom w:val="single" w:sz="8" w:space="0" w:color="000000"/>
              <w:right w:val="single" w:sz="8" w:space="0" w:color="000000"/>
            </w:tcBorders>
            <w:tcMar>
              <w:top w:w="100" w:type="dxa"/>
              <w:left w:w="100" w:type="dxa"/>
              <w:bottom w:w="100" w:type="dxa"/>
              <w:right w:w="100" w:type="dxa"/>
            </w:tcMar>
          </w:tcPr>
          <w:p w14:paraId="314E5FD9" w14:textId="77777777" w:rsidR="00A07C62" w:rsidRPr="00F55954" w:rsidRDefault="004078C3" w:rsidP="00E230F6">
            <w:pPr>
              <w:pStyle w:val="Normal1"/>
              <w:spacing w:after="0"/>
              <w:jc w:val="both"/>
            </w:pPr>
            <w:r w:rsidRPr="00F55954">
              <w:rPr>
                <w:rFonts w:ascii="Arial Narrow" w:eastAsia="Arial Narrow" w:hAnsi="Arial Narrow" w:cs="Arial Narrow"/>
              </w:rPr>
              <w:t>Diciembre 2016-Febrero 2017</w:t>
            </w:r>
          </w:p>
        </w:tc>
        <w:tc>
          <w:tcPr>
            <w:tcW w:w="1830" w:type="dxa"/>
            <w:tcBorders>
              <w:bottom w:val="single" w:sz="8" w:space="0" w:color="000000"/>
              <w:right w:val="single" w:sz="8" w:space="0" w:color="000000"/>
            </w:tcBorders>
            <w:tcMar>
              <w:top w:w="20" w:type="dxa"/>
              <w:left w:w="20" w:type="dxa"/>
              <w:bottom w:w="20" w:type="dxa"/>
              <w:right w:w="20" w:type="dxa"/>
            </w:tcMar>
          </w:tcPr>
          <w:p w14:paraId="26BFE4AC" w14:textId="77777777" w:rsidR="00A07C62" w:rsidRPr="00F55954" w:rsidRDefault="004078C3" w:rsidP="00E230F6">
            <w:pPr>
              <w:pStyle w:val="Normal1"/>
              <w:spacing w:after="0"/>
              <w:ind w:left="120" w:right="120"/>
              <w:jc w:val="center"/>
            </w:pPr>
            <w:r w:rsidRPr="00F55954">
              <w:rPr>
                <w:rFonts w:ascii="Arial Narrow" w:eastAsia="Arial Narrow" w:hAnsi="Arial Narrow" w:cs="Arial Narrow"/>
              </w:rPr>
              <w:t>Eficacia:</w:t>
            </w:r>
          </w:p>
          <w:p w14:paraId="2AB44FFC" w14:textId="77777777" w:rsidR="00A07C62" w:rsidRPr="00F55954" w:rsidRDefault="004078C3" w:rsidP="00E230F6">
            <w:pPr>
              <w:pStyle w:val="Normal1"/>
              <w:spacing w:after="0"/>
              <w:ind w:left="120" w:right="120"/>
              <w:jc w:val="center"/>
            </w:pPr>
            <w:r w:rsidRPr="00F55954">
              <w:rPr>
                <w:rFonts w:ascii="Arial Narrow" w:eastAsia="Arial Narrow" w:hAnsi="Arial Narrow" w:cs="Arial Narrow"/>
              </w:rPr>
              <w:t>% avance del proyecto en el periodo x / % avance programado en el periodo</w:t>
            </w:r>
          </w:p>
          <w:p w14:paraId="626D448C" w14:textId="77777777" w:rsidR="00A07C62" w:rsidRPr="00F55954" w:rsidRDefault="004078C3" w:rsidP="00E230F6">
            <w:pPr>
              <w:pStyle w:val="Normal1"/>
              <w:spacing w:after="0"/>
              <w:ind w:left="120" w:right="120"/>
              <w:jc w:val="center"/>
            </w:pPr>
            <w:r w:rsidRPr="00F55954">
              <w:rPr>
                <w:rFonts w:ascii="Arial Narrow" w:eastAsia="Arial Narrow" w:hAnsi="Arial Narrow" w:cs="Arial Narrow"/>
              </w:rPr>
              <w:t xml:space="preserve"> </w:t>
            </w:r>
          </w:p>
          <w:p w14:paraId="14EB8C13" w14:textId="77777777" w:rsidR="00A07C62" w:rsidRPr="00F55954" w:rsidRDefault="004078C3" w:rsidP="00E230F6">
            <w:pPr>
              <w:pStyle w:val="Normal1"/>
              <w:spacing w:after="0"/>
              <w:ind w:left="120" w:right="120"/>
              <w:jc w:val="both"/>
            </w:pPr>
            <w:r w:rsidRPr="00F55954">
              <w:rPr>
                <w:rFonts w:ascii="Arial Narrow" w:eastAsia="Arial Narrow" w:hAnsi="Arial Narrow" w:cs="Arial Narrow"/>
              </w:rPr>
              <w:t xml:space="preserve">1 (100%) anteproyecto de </w:t>
            </w:r>
            <w:r w:rsidRPr="00F55954">
              <w:rPr>
                <w:rFonts w:ascii="Arial Narrow" w:eastAsia="Arial Narrow" w:hAnsi="Arial Narrow" w:cs="Arial Narrow"/>
              </w:rPr>
              <w:lastRenderedPageBreak/>
              <w:t>manual de transparencia de ejecución de programas gubernamentales</w:t>
            </w:r>
            <w:r w:rsidR="0054645F" w:rsidRPr="00F55954">
              <w:rPr>
                <w:rFonts w:ascii="Arial Narrow" w:eastAsia="Arial Narrow" w:hAnsi="Arial Narrow" w:cs="Arial Narrow"/>
              </w:rPr>
              <w:t>.</w:t>
            </w:r>
          </w:p>
        </w:tc>
        <w:tc>
          <w:tcPr>
            <w:tcW w:w="2175" w:type="dxa"/>
            <w:tcBorders>
              <w:bottom w:val="single" w:sz="8" w:space="0" w:color="000000"/>
              <w:right w:val="single" w:sz="8" w:space="0" w:color="000000"/>
            </w:tcBorders>
            <w:tcMar>
              <w:top w:w="100" w:type="dxa"/>
              <w:left w:w="100" w:type="dxa"/>
              <w:bottom w:w="100" w:type="dxa"/>
              <w:right w:w="100" w:type="dxa"/>
            </w:tcMar>
          </w:tcPr>
          <w:p w14:paraId="2B6966E2" w14:textId="77777777" w:rsidR="00A07C62" w:rsidRPr="00F55954" w:rsidRDefault="004078C3" w:rsidP="00E230F6">
            <w:pPr>
              <w:pStyle w:val="Normal1"/>
              <w:numPr>
                <w:ilvl w:val="0"/>
                <w:numId w:val="27"/>
              </w:numPr>
              <w:spacing w:after="0"/>
              <w:ind w:left="144" w:hanging="144"/>
              <w:jc w:val="both"/>
            </w:pPr>
            <w:r w:rsidRPr="00F55954">
              <w:rPr>
                <w:rFonts w:ascii="Arial Narrow" w:eastAsia="Arial Narrow" w:hAnsi="Arial Narrow" w:cs="Arial Narrow"/>
              </w:rPr>
              <w:lastRenderedPageBreak/>
              <w:t>Minuta de trabajo  para la definición de requisitos básicos deseables para transparentar programas gubernamentales.</w:t>
            </w:r>
          </w:p>
          <w:p w14:paraId="059CA580" w14:textId="77777777" w:rsidR="00A07C62" w:rsidRPr="00F55954" w:rsidRDefault="004078C3" w:rsidP="00E230F6">
            <w:pPr>
              <w:pStyle w:val="Normal1"/>
              <w:numPr>
                <w:ilvl w:val="0"/>
                <w:numId w:val="27"/>
              </w:numPr>
              <w:spacing w:after="0"/>
              <w:ind w:left="144" w:hanging="144"/>
              <w:jc w:val="both"/>
            </w:pPr>
            <w:r w:rsidRPr="00F55954">
              <w:rPr>
                <w:rFonts w:ascii="Arial Narrow" w:eastAsia="Arial Narrow" w:hAnsi="Arial Narrow" w:cs="Arial Narrow"/>
              </w:rPr>
              <w:t>Documento diagnóstico de requisitos básicos</w:t>
            </w:r>
          </w:p>
          <w:p w14:paraId="6585D838" w14:textId="77777777" w:rsidR="00A07C62" w:rsidRPr="00F55954" w:rsidRDefault="004078C3" w:rsidP="00E230F6">
            <w:pPr>
              <w:pStyle w:val="Normal1"/>
              <w:numPr>
                <w:ilvl w:val="0"/>
                <w:numId w:val="27"/>
              </w:numPr>
              <w:spacing w:after="0"/>
              <w:ind w:left="144" w:hanging="144"/>
              <w:jc w:val="both"/>
            </w:pPr>
            <w:r w:rsidRPr="00F55954">
              <w:rPr>
                <w:rFonts w:ascii="Arial Narrow" w:eastAsia="Arial Narrow" w:hAnsi="Arial Narrow" w:cs="Arial Narrow"/>
              </w:rPr>
              <w:lastRenderedPageBreak/>
              <w:t>Manual de transparencia para la ejecución de programas gubernamentales, que contemple  Datos Abiertos y fomento del uso del código abierto.</w:t>
            </w:r>
          </w:p>
        </w:tc>
      </w:tr>
      <w:tr w:rsidR="00A07C62" w:rsidRPr="00F55954" w14:paraId="3A4477CE" w14:textId="77777777">
        <w:tc>
          <w:tcPr>
            <w:tcW w:w="20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70B982" w14:textId="77777777" w:rsidR="00A07C62" w:rsidRPr="00F55954" w:rsidRDefault="004078C3" w:rsidP="00E230F6">
            <w:pPr>
              <w:pStyle w:val="Normal1"/>
              <w:spacing w:after="0"/>
              <w:jc w:val="both"/>
            </w:pPr>
            <w:r w:rsidRPr="00F55954">
              <w:rPr>
                <w:rFonts w:ascii="Arial Narrow" w:eastAsia="Arial Narrow" w:hAnsi="Arial Narrow" w:cs="Arial Narrow"/>
              </w:rPr>
              <w:lastRenderedPageBreak/>
              <w:t>A8. Promoción y adopción del manual de transparencia para la ejecución de programas gubernamentales</w:t>
            </w:r>
          </w:p>
        </w:tc>
        <w:tc>
          <w:tcPr>
            <w:tcW w:w="1515" w:type="dxa"/>
            <w:tcBorders>
              <w:bottom w:val="single" w:sz="8" w:space="0" w:color="000000"/>
              <w:right w:val="single" w:sz="8" w:space="0" w:color="000000"/>
            </w:tcBorders>
            <w:tcMar>
              <w:top w:w="100" w:type="dxa"/>
              <w:left w:w="100" w:type="dxa"/>
              <w:bottom w:w="100" w:type="dxa"/>
              <w:right w:w="100" w:type="dxa"/>
            </w:tcMar>
          </w:tcPr>
          <w:p w14:paraId="618998AD" w14:textId="77777777" w:rsidR="00A07C62" w:rsidRPr="00F55954" w:rsidRDefault="004078C3" w:rsidP="00E230F6">
            <w:pPr>
              <w:pStyle w:val="Normal1"/>
              <w:spacing w:after="0"/>
              <w:jc w:val="center"/>
            </w:pPr>
            <w:r w:rsidRPr="00F55954">
              <w:rPr>
                <w:rFonts w:ascii="Arial Narrow" w:eastAsia="Arial Narrow" w:hAnsi="Arial Narrow" w:cs="Arial Narrow"/>
              </w:rPr>
              <w:t xml:space="preserve">IAIP, </w:t>
            </w:r>
            <w:proofErr w:type="spellStart"/>
            <w:r w:rsidRPr="00F55954">
              <w:rPr>
                <w:rFonts w:ascii="Arial Narrow" w:eastAsia="Arial Narrow" w:hAnsi="Arial Narrow" w:cs="Arial Narrow"/>
              </w:rPr>
              <w:t>ExATec</w:t>
            </w:r>
            <w:proofErr w:type="spellEnd"/>
            <w:r w:rsidRPr="00F55954">
              <w:rPr>
                <w:rFonts w:ascii="Arial Narrow" w:eastAsia="Arial Narrow" w:hAnsi="Arial Narrow" w:cs="Arial Narrow"/>
              </w:rPr>
              <w:t>, Alejandro S. Cruz Pimentel</w:t>
            </w:r>
          </w:p>
        </w:tc>
        <w:tc>
          <w:tcPr>
            <w:tcW w:w="1545" w:type="dxa"/>
            <w:tcBorders>
              <w:bottom w:val="single" w:sz="8" w:space="0" w:color="000000"/>
              <w:right w:val="single" w:sz="8" w:space="0" w:color="000000"/>
            </w:tcBorders>
            <w:tcMar>
              <w:top w:w="100" w:type="dxa"/>
              <w:left w:w="100" w:type="dxa"/>
              <w:bottom w:w="100" w:type="dxa"/>
              <w:right w:w="100" w:type="dxa"/>
            </w:tcMar>
          </w:tcPr>
          <w:p w14:paraId="76B306A0" w14:textId="77777777" w:rsidR="00A07C62" w:rsidRPr="00F55954" w:rsidRDefault="004078C3" w:rsidP="00E230F6">
            <w:pPr>
              <w:pStyle w:val="Normal1"/>
              <w:spacing w:after="0"/>
              <w:jc w:val="center"/>
            </w:pPr>
            <w:r w:rsidRPr="00F55954">
              <w:rPr>
                <w:rFonts w:ascii="Arial Narrow" w:eastAsia="Arial Narrow" w:hAnsi="Arial Narrow" w:cs="Arial Narrow"/>
              </w:rPr>
              <w:t>Marzo-abril 2017</w:t>
            </w:r>
          </w:p>
        </w:tc>
        <w:tc>
          <w:tcPr>
            <w:tcW w:w="1830" w:type="dxa"/>
            <w:tcBorders>
              <w:bottom w:val="single" w:sz="8" w:space="0" w:color="000000"/>
              <w:right w:val="single" w:sz="8" w:space="0" w:color="000000"/>
            </w:tcBorders>
            <w:tcMar>
              <w:top w:w="20" w:type="dxa"/>
              <w:left w:w="20" w:type="dxa"/>
              <w:bottom w:w="20" w:type="dxa"/>
              <w:right w:w="20" w:type="dxa"/>
            </w:tcMar>
          </w:tcPr>
          <w:p w14:paraId="4D1229E6" w14:textId="77777777" w:rsidR="00A07C62" w:rsidRPr="00F55954" w:rsidRDefault="00A07C62" w:rsidP="00E230F6">
            <w:pPr>
              <w:pStyle w:val="Normal1"/>
              <w:spacing w:after="0"/>
              <w:ind w:right="120"/>
            </w:pPr>
          </w:p>
          <w:p w14:paraId="4CDE4D79" w14:textId="77777777" w:rsidR="00A07C62" w:rsidRPr="00F55954" w:rsidRDefault="0054645F" w:rsidP="00E230F6">
            <w:pPr>
              <w:pStyle w:val="Normal1"/>
              <w:spacing w:after="0"/>
              <w:ind w:left="120" w:right="120"/>
              <w:jc w:val="center"/>
            </w:pPr>
            <w:r w:rsidRPr="00F55954">
              <w:rPr>
                <w:rFonts w:ascii="Arial Narrow" w:eastAsia="Arial Narrow" w:hAnsi="Arial Narrow" w:cs="Arial Narrow"/>
              </w:rPr>
              <w:t># C</w:t>
            </w:r>
            <w:r w:rsidR="004078C3" w:rsidRPr="00F55954">
              <w:rPr>
                <w:rFonts w:ascii="Arial Narrow" w:eastAsia="Arial Narrow" w:hAnsi="Arial Narrow" w:cs="Arial Narrow"/>
              </w:rPr>
              <w:t xml:space="preserve">onvenios </w:t>
            </w:r>
            <w:r w:rsidRPr="00F55954">
              <w:rPr>
                <w:rFonts w:ascii="Arial Narrow" w:eastAsia="Arial Narrow" w:hAnsi="Arial Narrow" w:cs="Arial Narrow"/>
              </w:rPr>
              <w:t>suscritos en el periodo / # C</w:t>
            </w:r>
            <w:r w:rsidR="004078C3" w:rsidRPr="00F55954">
              <w:rPr>
                <w:rFonts w:ascii="Arial Narrow" w:eastAsia="Arial Narrow" w:hAnsi="Arial Narrow" w:cs="Arial Narrow"/>
              </w:rPr>
              <w:t>onvenios programados totales</w:t>
            </w:r>
          </w:p>
          <w:p w14:paraId="074EEA89" w14:textId="77777777" w:rsidR="00A07C62" w:rsidRPr="00F55954" w:rsidRDefault="004078C3" w:rsidP="00E230F6">
            <w:pPr>
              <w:pStyle w:val="Normal1"/>
              <w:spacing w:after="0"/>
              <w:ind w:left="120" w:right="120"/>
              <w:jc w:val="center"/>
            </w:pPr>
            <w:r w:rsidRPr="00F55954">
              <w:rPr>
                <w:rFonts w:ascii="Arial Narrow" w:eastAsia="Arial Narrow" w:hAnsi="Arial Narrow" w:cs="Arial Narrow"/>
              </w:rPr>
              <w:t xml:space="preserve"> 10 (100%) convenios suscritos</w:t>
            </w:r>
          </w:p>
        </w:tc>
        <w:tc>
          <w:tcPr>
            <w:tcW w:w="2175" w:type="dxa"/>
            <w:tcBorders>
              <w:bottom w:val="single" w:sz="8" w:space="0" w:color="000000"/>
              <w:right w:val="single" w:sz="8" w:space="0" w:color="000000"/>
            </w:tcBorders>
            <w:tcMar>
              <w:top w:w="100" w:type="dxa"/>
              <w:left w:w="100" w:type="dxa"/>
              <w:bottom w:w="100" w:type="dxa"/>
              <w:right w:w="100" w:type="dxa"/>
            </w:tcMar>
          </w:tcPr>
          <w:p w14:paraId="7988397F" w14:textId="77777777" w:rsidR="00A07C62" w:rsidRPr="00F55954" w:rsidRDefault="004078C3" w:rsidP="00E230F6">
            <w:pPr>
              <w:pStyle w:val="Normal1"/>
              <w:spacing w:after="0"/>
              <w:jc w:val="both"/>
            </w:pPr>
            <w:r w:rsidRPr="00F55954">
              <w:rPr>
                <w:rFonts w:ascii="Arial Narrow" w:eastAsia="Arial Narrow" w:hAnsi="Arial Narrow" w:cs="Arial Narrow"/>
              </w:rPr>
              <w:t>Ocho convenios de colaboración interinstitucional con Dependencias y Entidades del Gobierno Estatal y Gobiernos Municipales.</w:t>
            </w:r>
          </w:p>
          <w:p w14:paraId="7A12B206" w14:textId="77777777" w:rsidR="00A07C62" w:rsidRPr="00F55954" w:rsidRDefault="004078C3" w:rsidP="00E230F6">
            <w:pPr>
              <w:pStyle w:val="Normal1"/>
              <w:spacing w:after="0"/>
              <w:jc w:val="both"/>
            </w:pPr>
            <w:r w:rsidRPr="00F55954">
              <w:rPr>
                <w:rFonts w:ascii="Arial Narrow" w:eastAsia="Arial Narrow" w:hAnsi="Arial Narrow" w:cs="Arial Narrow"/>
              </w:rPr>
              <w:t>Dos convenios con organismos de hacking cívico para delimitar el uso de la TIC, su éxito y replicación en otros Estados a través del código abierto.</w:t>
            </w:r>
          </w:p>
        </w:tc>
      </w:tr>
      <w:tr w:rsidR="00A07C62" w:rsidRPr="00F55954" w14:paraId="67F0DC80" w14:textId="77777777">
        <w:tc>
          <w:tcPr>
            <w:tcW w:w="20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FB4FBC4" w14:textId="77777777" w:rsidR="00A07C62" w:rsidRPr="00F55954" w:rsidRDefault="004078C3" w:rsidP="00E230F6">
            <w:pPr>
              <w:pStyle w:val="Normal1"/>
              <w:spacing w:after="0"/>
              <w:jc w:val="both"/>
            </w:pPr>
            <w:r w:rsidRPr="00F55954">
              <w:rPr>
                <w:rFonts w:ascii="Arial Narrow" w:eastAsia="Arial Narrow" w:hAnsi="Arial Narrow" w:cs="Arial Narrow"/>
              </w:rPr>
              <w:t>A9. Difusión de la importancia de la transparencia en programas gubernamentales</w:t>
            </w:r>
          </w:p>
        </w:tc>
        <w:tc>
          <w:tcPr>
            <w:tcW w:w="1515" w:type="dxa"/>
            <w:tcBorders>
              <w:bottom w:val="single" w:sz="8" w:space="0" w:color="000000"/>
              <w:right w:val="single" w:sz="8" w:space="0" w:color="000000"/>
            </w:tcBorders>
            <w:tcMar>
              <w:top w:w="100" w:type="dxa"/>
              <w:left w:w="100" w:type="dxa"/>
              <w:bottom w:w="100" w:type="dxa"/>
              <w:right w:w="100" w:type="dxa"/>
            </w:tcMar>
          </w:tcPr>
          <w:p w14:paraId="0D2B778E" w14:textId="77777777" w:rsidR="00A07C62" w:rsidRPr="00F55954" w:rsidRDefault="004078C3" w:rsidP="00E230F6">
            <w:pPr>
              <w:pStyle w:val="Normal1"/>
              <w:spacing w:after="0"/>
              <w:jc w:val="center"/>
            </w:pPr>
            <w:r w:rsidRPr="00F55954">
              <w:rPr>
                <w:rFonts w:ascii="Arial Narrow" w:eastAsia="Arial Narrow" w:hAnsi="Arial Narrow" w:cs="Arial Narrow"/>
              </w:rPr>
              <w:t>IAIP, Red Oaxaca,</w:t>
            </w:r>
          </w:p>
          <w:p w14:paraId="5796450C" w14:textId="77777777" w:rsidR="00A07C62" w:rsidRPr="00F55954" w:rsidRDefault="004078C3" w:rsidP="00E230F6">
            <w:pPr>
              <w:pStyle w:val="Normal1"/>
              <w:spacing w:after="0"/>
              <w:jc w:val="center"/>
            </w:pPr>
            <w:proofErr w:type="spellStart"/>
            <w:r w:rsidRPr="00F55954">
              <w:rPr>
                <w:rFonts w:ascii="Arial Narrow" w:eastAsia="Arial Narrow" w:hAnsi="Arial Narrow" w:cs="Arial Narrow"/>
              </w:rPr>
              <w:t>ExATec</w:t>
            </w:r>
            <w:proofErr w:type="spellEnd"/>
            <w:r w:rsidRPr="00F55954">
              <w:rPr>
                <w:rFonts w:ascii="Arial Narrow" w:eastAsia="Arial Narrow" w:hAnsi="Arial Narrow" w:cs="Arial Narrow"/>
              </w:rPr>
              <w:t>, Alejandro S. Cruz Pimentel</w:t>
            </w:r>
          </w:p>
        </w:tc>
        <w:tc>
          <w:tcPr>
            <w:tcW w:w="1545" w:type="dxa"/>
            <w:tcBorders>
              <w:bottom w:val="single" w:sz="8" w:space="0" w:color="000000"/>
              <w:right w:val="single" w:sz="8" w:space="0" w:color="000000"/>
            </w:tcBorders>
            <w:tcMar>
              <w:top w:w="100" w:type="dxa"/>
              <w:left w:w="100" w:type="dxa"/>
              <w:bottom w:w="100" w:type="dxa"/>
              <w:right w:w="100" w:type="dxa"/>
            </w:tcMar>
          </w:tcPr>
          <w:p w14:paraId="3AE3BB9F" w14:textId="77777777" w:rsidR="00A07C62" w:rsidRPr="00F55954" w:rsidRDefault="004078C3" w:rsidP="00E230F6">
            <w:pPr>
              <w:pStyle w:val="Normal1"/>
              <w:spacing w:after="0"/>
              <w:jc w:val="center"/>
            </w:pPr>
            <w:r w:rsidRPr="00F55954">
              <w:rPr>
                <w:rFonts w:ascii="Arial Narrow" w:eastAsia="Arial Narrow" w:hAnsi="Arial Narrow" w:cs="Arial Narrow"/>
              </w:rPr>
              <w:t>Marzo-abril 2017</w:t>
            </w:r>
          </w:p>
        </w:tc>
        <w:tc>
          <w:tcPr>
            <w:tcW w:w="1830" w:type="dxa"/>
            <w:tcBorders>
              <w:bottom w:val="single" w:sz="8" w:space="0" w:color="000000"/>
              <w:right w:val="single" w:sz="8" w:space="0" w:color="000000"/>
            </w:tcBorders>
            <w:tcMar>
              <w:top w:w="20" w:type="dxa"/>
              <w:left w:w="20" w:type="dxa"/>
              <w:bottom w:w="20" w:type="dxa"/>
              <w:right w:w="20" w:type="dxa"/>
            </w:tcMar>
          </w:tcPr>
          <w:p w14:paraId="4DA18992" w14:textId="77777777" w:rsidR="00A07C62" w:rsidRPr="00F55954" w:rsidRDefault="0054645F" w:rsidP="00E230F6">
            <w:pPr>
              <w:pStyle w:val="Normal1"/>
              <w:spacing w:after="0"/>
              <w:ind w:left="120" w:right="120"/>
              <w:jc w:val="both"/>
            </w:pPr>
            <w:r w:rsidRPr="00F55954">
              <w:rPr>
                <w:rFonts w:ascii="Arial Narrow" w:eastAsia="Arial Narrow" w:hAnsi="Arial Narrow" w:cs="Arial Narrow"/>
              </w:rPr>
              <w:t># Talleres realizados / # T</w:t>
            </w:r>
            <w:r w:rsidR="004078C3" w:rsidRPr="00F55954">
              <w:rPr>
                <w:rFonts w:ascii="Arial Narrow" w:eastAsia="Arial Narrow" w:hAnsi="Arial Narrow" w:cs="Arial Narrow"/>
              </w:rPr>
              <w:t>alleres programados.</w:t>
            </w:r>
          </w:p>
          <w:p w14:paraId="49277277" w14:textId="77777777" w:rsidR="00A07C62" w:rsidRPr="00F55954" w:rsidRDefault="004078C3" w:rsidP="00E230F6">
            <w:pPr>
              <w:pStyle w:val="Normal1"/>
              <w:spacing w:after="0"/>
              <w:ind w:left="120" w:right="120"/>
              <w:jc w:val="both"/>
            </w:pPr>
            <w:r w:rsidRPr="00F55954">
              <w:rPr>
                <w:rFonts w:ascii="Arial Narrow" w:eastAsia="Arial Narrow" w:hAnsi="Arial Narrow" w:cs="Arial Narrow"/>
              </w:rPr>
              <w:t xml:space="preserve"> </w:t>
            </w:r>
          </w:p>
          <w:p w14:paraId="095F2390" w14:textId="77777777" w:rsidR="00A07C62" w:rsidRPr="00F55954" w:rsidRDefault="00A07C62" w:rsidP="00E230F6">
            <w:pPr>
              <w:pStyle w:val="Normal1"/>
              <w:spacing w:after="0"/>
              <w:ind w:left="120" w:right="120"/>
              <w:jc w:val="both"/>
            </w:pPr>
          </w:p>
          <w:p w14:paraId="21E4071C" w14:textId="77777777" w:rsidR="00A07C62" w:rsidRPr="00F55954" w:rsidRDefault="0054645F" w:rsidP="00E230F6">
            <w:pPr>
              <w:pStyle w:val="Normal1"/>
              <w:spacing w:after="0"/>
              <w:ind w:left="120" w:right="120"/>
              <w:jc w:val="both"/>
            </w:pPr>
            <w:r w:rsidRPr="00F55954">
              <w:rPr>
                <w:rFonts w:ascii="Arial Narrow" w:eastAsia="Arial Narrow" w:hAnsi="Arial Narrow" w:cs="Arial Narrow"/>
              </w:rPr>
              <w:t># S</w:t>
            </w:r>
            <w:r w:rsidR="004078C3" w:rsidRPr="00F55954">
              <w:rPr>
                <w:rFonts w:ascii="Arial Narrow" w:eastAsia="Arial Narrow" w:hAnsi="Arial Narrow" w:cs="Arial Narrow"/>
              </w:rPr>
              <w:t>ervi</w:t>
            </w:r>
            <w:r w:rsidRPr="00F55954">
              <w:rPr>
                <w:rFonts w:ascii="Arial Narrow" w:eastAsia="Arial Narrow" w:hAnsi="Arial Narrow" w:cs="Arial Narrow"/>
              </w:rPr>
              <w:t xml:space="preserve">dores públicos </w:t>
            </w:r>
            <w:r w:rsidRPr="00F55954">
              <w:rPr>
                <w:rFonts w:ascii="Arial Narrow" w:eastAsia="Arial Narrow" w:hAnsi="Arial Narrow" w:cs="Arial Narrow"/>
              </w:rPr>
              <w:lastRenderedPageBreak/>
              <w:t>capacitados / # S</w:t>
            </w:r>
            <w:r w:rsidR="004078C3" w:rsidRPr="00F55954">
              <w:rPr>
                <w:rFonts w:ascii="Arial Narrow" w:eastAsia="Arial Narrow" w:hAnsi="Arial Narrow" w:cs="Arial Narrow"/>
              </w:rPr>
              <w:t>ervidores públicos programados</w:t>
            </w:r>
          </w:p>
          <w:p w14:paraId="43F16EB3" w14:textId="77777777" w:rsidR="00A07C62" w:rsidRPr="00F55954" w:rsidRDefault="004078C3" w:rsidP="00E230F6">
            <w:pPr>
              <w:pStyle w:val="Normal1"/>
              <w:spacing w:after="0"/>
              <w:ind w:left="120" w:right="120"/>
              <w:jc w:val="both"/>
            </w:pPr>
            <w:r w:rsidRPr="00F55954">
              <w:rPr>
                <w:rFonts w:ascii="Arial Narrow" w:eastAsia="Arial Narrow" w:hAnsi="Arial Narrow" w:cs="Arial Narrow"/>
              </w:rPr>
              <w:t xml:space="preserve"> </w:t>
            </w:r>
          </w:p>
          <w:p w14:paraId="2030A557" w14:textId="77777777" w:rsidR="00A07C62" w:rsidRPr="00F55954" w:rsidRDefault="004078C3" w:rsidP="00E230F6">
            <w:pPr>
              <w:pStyle w:val="Normal1"/>
              <w:spacing w:after="0"/>
              <w:ind w:left="120" w:right="120"/>
              <w:jc w:val="both"/>
            </w:pPr>
            <w:r w:rsidRPr="00F55954">
              <w:rPr>
                <w:rFonts w:ascii="Arial Narrow" w:eastAsia="Arial Narrow" w:hAnsi="Arial Narrow" w:cs="Arial Narrow"/>
              </w:rPr>
              <w:t># Asistencia en e</w:t>
            </w:r>
            <w:r w:rsidR="0054645F" w:rsidRPr="00F55954">
              <w:rPr>
                <w:rFonts w:ascii="Arial Narrow" w:eastAsia="Arial Narrow" w:hAnsi="Arial Narrow" w:cs="Arial Narrow"/>
              </w:rPr>
              <w:t>l periodo o en cada taller / # A</w:t>
            </w:r>
            <w:r w:rsidRPr="00F55954">
              <w:rPr>
                <w:rFonts w:ascii="Arial Narrow" w:eastAsia="Arial Narrow" w:hAnsi="Arial Narrow" w:cs="Arial Narrow"/>
              </w:rPr>
              <w:t>sistencia programada en el periodo o en cada taller.</w:t>
            </w:r>
          </w:p>
          <w:p w14:paraId="0543CC0E" w14:textId="77777777" w:rsidR="00A07C62" w:rsidRPr="00F55954" w:rsidRDefault="004078C3" w:rsidP="00E230F6">
            <w:pPr>
              <w:pStyle w:val="Normal1"/>
              <w:spacing w:after="0"/>
              <w:ind w:left="120" w:right="120"/>
              <w:jc w:val="both"/>
            </w:pPr>
            <w:r w:rsidRPr="00F55954">
              <w:rPr>
                <w:rFonts w:ascii="Arial Narrow" w:eastAsia="Arial Narrow" w:hAnsi="Arial Narrow" w:cs="Arial Narrow"/>
              </w:rPr>
              <w:t xml:space="preserve"> </w:t>
            </w:r>
          </w:p>
          <w:p w14:paraId="14F7F993" w14:textId="77777777" w:rsidR="00A07C62" w:rsidRPr="00F55954" w:rsidRDefault="004078C3" w:rsidP="00E230F6">
            <w:pPr>
              <w:pStyle w:val="Normal1"/>
              <w:spacing w:after="0"/>
              <w:ind w:left="120" w:right="120"/>
              <w:jc w:val="both"/>
            </w:pPr>
            <w:r w:rsidRPr="00F55954">
              <w:rPr>
                <w:rFonts w:ascii="Arial Narrow" w:eastAsia="Arial Narrow" w:hAnsi="Arial Narrow" w:cs="Arial Narrow"/>
              </w:rPr>
              <w:t>#</w:t>
            </w:r>
            <w:r w:rsidR="0054645F" w:rsidRPr="00F55954">
              <w:rPr>
                <w:rFonts w:ascii="Arial Narrow" w:eastAsia="Arial Narrow" w:hAnsi="Arial Narrow" w:cs="Arial Narrow"/>
              </w:rPr>
              <w:t xml:space="preserve"> Conversatorios realizados / # C</w:t>
            </w:r>
            <w:r w:rsidRPr="00F55954">
              <w:rPr>
                <w:rFonts w:ascii="Arial Narrow" w:eastAsia="Arial Narrow" w:hAnsi="Arial Narrow" w:cs="Arial Narrow"/>
              </w:rPr>
              <w:t>onversatorios programados.</w:t>
            </w:r>
          </w:p>
          <w:p w14:paraId="082E30A2" w14:textId="77777777" w:rsidR="00A07C62" w:rsidRPr="00F55954" w:rsidRDefault="004078C3" w:rsidP="00E230F6">
            <w:pPr>
              <w:pStyle w:val="Normal1"/>
              <w:spacing w:after="0"/>
              <w:ind w:left="120" w:right="120"/>
              <w:jc w:val="both"/>
            </w:pPr>
            <w:r w:rsidRPr="00F55954">
              <w:rPr>
                <w:rFonts w:ascii="Arial Narrow" w:eastAsia="Arial Narrow" w:hAnsi="Arial Narrow" w:cs="Arial Narrow"/>
              </w:rPr>
              <w:t xml:space="preserve"> </w:t>
            </w:r>
          </w:p>
          <w:p w14:paraId="6F0C5B1D" w14:textId="77777777" w:rsidR="00A07C62" w:rsidRPr="00F55954" w:rsidRDefault="004078C3" w:rsidP="00E230F6">
            <w:pPr>
              <w:pStyle w:val="Normal1"/>
              <w:spacing w:after="0"/>
              <w:ind w:left="120" w:right="120"/>
              <w:jc w:val="both"/>
            </w:pPr>
            <w:r w:rsidRPr="00F55954">
              <w:rPr>
                <w:rFonts w:ascii="Arial Narrow" w:eastAsia="Arial Narrow" w:hAnsi="Arial Narrow" w:cs="Arial Narrow"/>
              </w:rPr>
              <w:t># Asistencia en el periodo o en cada reunión po</w:t>
            </w:r>
            <w:r w:rsidR="0054645F" w:rsidRPr="00F55954">
              <w:rPr>
                <w:rFonts w:ascii="Arial Narrow" w:eastAsia="Arial Narrow" w:hAnsi="Arial Narrow" w:cs="Arial Narrow"/>
              </w:rPr>
              <w:t>r nivel / # A</w:t>
            </w:r>
            <w:r w:rsidRPr="00F55954">
              <w:rPr>
                <w:rFonts w:ascii="Arial Narrow" w:eastAsia="Arial Narrow" w:hAnsi="Arial Narrow" w:cs="Arial Narrow"/>
              </w:rPr>
              <w:t>sistencia programada en el periodo o en cada reunión por nivel.</w:t>
            </w:r>
          </w:p>
          <w:p w14:paraId="48106471" w14:textId="77777777" w:rsidR="00A07C62" w:rsidRPr="00F55954" w:rsidRDefault="004078C3" w:rsidP="00E230F6">
            <w:pPr>
              <w:pStyle w:val="Normal1"/>
              <w:spacing w:after="0"/>
              <w:ind w:left="120" w:right="120"/>
              <w:jc w:val="both"/>
            </w:pPr>
            <w:r w:rsidRPr="00F55954">
              <w:rPr>
                <w:rFonts w:ascii="Arial Narrow" w:eastAsia="Arial Narrow" w:hAnsi="Arial Narrow" w:cs="Arial Narrow"/>
              </w:rPr>
              <w:t xml:space="preserve"> </w:t>
            </w:r>
          </w:p>
          <w:p w14:paraId="37EA1519" w14:textId="77777777" w:rsidR="00A07C62" w:rsidRPr="00F55954" w:rsidRDefault="004078C3" w:rsidP="00E230F6">
            <w:pPr>
              <w:pStyle w:val="Normal1"/>
              <w:spacing w:after="0"/>
              <w:ind w:left="120" w:right="120"/>
              <w:jc w:val="both"/>
            </w:pPr>
            <w:r w:rsidRPr="00F55954">
              <w:rPr>
                <w:rFonts w:ascii="Arial Narrow" w:eastAsia="Arial Narrow" w:hAnsi="Arial Narrow" w:cs="Arial Narrow"/>
              </w:rPr>
              <w:t>12 (100%) talleres de sensibilización y</w:t>
            </w:r>
          </w:p>
          <w:p w14:paraId="2A3835F4" w14:textId="77777777" w:rsidR="00A07C62" w:rsidRPr="00F55954" w:rsidRDefault="004078C3" w:rsidP="00E230F6">
            <w:pPr>
              <w:pStyle w:val="Normal1"/>
              <w:spacing w:after="0"/>
              <w:ind w:left="120" w:right="120"/>
              <w:jc w:val="both"/>
            </w:pPr>
            <w:r w:rsidRPr="00F55954">
              <w:rPr>
                <w:rFonts w:ascii="Arial Narrow" w:eastAsia="Arial Narrow" w:hAnsi="Arial Narrow" w:cs="Arial Narrow"/>
              </w:rPr>
              <w:t>capacitación:</w:t>
            </w:r>
          </w:p>
          <w:p w14:paraId="497A8B43" w14:textId="77777777" w:rsidR="00A07C62" w:rsidRPr="00F55954" w:rsidRDefault="004078C3" w:rsidP="00E230F6">
            <w:pPr>
              <w:pStyle w:val="Normal1"/>
              <w:spacing w:after="0"/>
              <w:jc w:val="center"/>
            </w:pPr>
            <w:r w:rsidRPr="00F55954">
              <w:rPr>
                <w:rFonts w:ascii="Arial Narrow" w:eastAsia="Arial Narrow" w:hAnsi="Arial Narrow" w:cs="Arial Narrow"/>
              </w:rPr>
              <w:t xml:space="preserve"> </w:t>
            </w:r>
          </w:p>
          <w:p w14:paraId="7D3D56F6" w14:textId="77777777" w:rsidR="00A07C62" w:rsidRPr="00F55954" w:rsidRDefault="004078C3" w:rsidP="00E230F6">
            <w:pPr>
              <w:pStyle w:val="Normal1"/>
              <w:numPr>
                <w:ilvl w:val="0"/>
                <w:numId w:val="29"/>
              </w:numPr>
              <w:spacing w:after="0"/>
              <w:ind w:left="212" w:right="120" w:hanging="142"/>
              <w:jc w:val="both"/>
            </w:pPr>
            <w:r w:rsidRPr="00F55954">
              <w:rPr>
                <w:rFonts w:ascii="Arial Narrow" w:eastAsia="Arial Narrow" w:hAnsi="Arial Narrow" w:cs="Arial Narrow"/>
              </w:rPr>
              <w:t xml:space="preserve">5 (41.6%) a </w:t>
            </w:r>
            <w:r w:rsidRPr="00F55954">
              <w:rPr>
                <w:rFonts w:ascii="Arial Narrow" w:eastAsia="Arial Narrow" w:hAnsi="Arial Narrow" w:cs="Arial Narrow"/>
              </w:rPr>
              <w:lastRenderedPageBreak/>
              <w:t>servidores públicos estatales y municipales y sociedad civil.</w:t>
            </w:r>
          </w:p>
          <w:p w14:paraId="353E2277" w14:textId="77777777" w:rsidR="00A07C62" w:rsidRPr="00F55954" w:rsidRDefault="00A07C62" w:rsidP="00E230F6">
            <w:pPr>
              <w:pStyle w:val="Normal1"/>
              <w:spacing w:after="0"/>
              <w:ind w:left="212" w:right="120" w:hanging="142"/>
              <w:jc w:val="both"/>
            </w:pPr>
          </w:p>
          <w:p w14:paraId="2BBCF5E4" w14:textId="77777777" w:rsidR="00A07C62" w:rsidRPr="00F55954" w:rsidRDefault="004078C3" w:rsidP="00E230F6">
            <w:pPr>
              <w:pStyle w:val="Normal1"/>
              <w:numPr>
                <w:ilvl w:val="0"/>
                <w:numId w:val="29"/>
              </w:numPr>
              <w:spacing w:after="0"/>
              <w:ind w:left="212" w:right="120" w:hanging="142"/>
              <w:jc w:val="both"/>
            </w:pPr>
            <w:r w:rsidRPr="00F55954">
              <w:rPr>
                <w:rFonts w:ascii="Arial Narrow" w:eastAsia="Arial Narrow" w:hAnsi="Arial Narrow" w:cs="Arial Narrow"/>
              </w:rPr>
              <w:t>5 (41.6%) conversatorios en cinco instituciones educativas de nivel superior del Estado</w:t>
            </w:r>
          </w:p>
          <w:p w14:paraId="0B31EA52" w14:textId="77777777" w:rsidR="00A07C62" w:rsidRPr="00F55954" w:rsidRDefault="00A07C62" w:rsidP="00E230F6">
            <w:pPr>
              <w:pStyle w:val="Normal1"/>
              <w:spacing w:after="0"/>
              <w:ind w:left="212" w:right="120" w:hanging="142"/>
              <w:jc w:val="both"/>
            </w:pPr>
          </w:p>
          <w:p w14:paraId="14F71200" w14:textId="77777777" w:rsidR="00A07C62" w:rsidRPr="00F55954" w:rsidRDefault="004078C3" w:rsidP="00E230F6">
            <w:pPr>
              <w:pStyle w:val="Normal1"/>
              <w:numPr>
                <w:ilvl w:val="0"/>
                <w:numId w:val="29"/>
              </w:numPr>
              <w:spacing w:after="0"/>
              <w:ind w:left="212" w:right="120" w:hanging="142"/>
              <w:jc w:val="both"/>
            </w:pPr>
            <w:r w:rsidRPr="00F55954">
              <w:rPr>
                <w:rFonts w:ascii="Arial Narrow" w:eastAsia="Arial Narrow" w:hAnsi="Arial Narrow" w:cs="Arial Narrow"/>
              </w:rPr>
              <w:t>2 (16.8%) encuentros y pláticas colectivas entre Gobierno y Sociedad para estimular la participación en el proyecto y replicarlo en distintos órdenes de gobierno.</w:t>
            </w:r>
          </w:p>
          <w:p w14:paraId="657A450B" w14:textId="77777777" w:rsidR="00A07C62" w:rsidRPr="00F55954" w:rsidRDefault="004078C3" w:rsidP="00E230F6">
            <w:pPr>
              <w:pStyle w:val="Normal1"/>
              <w:spacing w:after="0"/>
              <w:ind w:left="212" w:hanging="142"/>
              <w:jc w:val="center"/>
            </w:pPr>
            <w:r w:rsidRPr="00F55954">
              <w:rPr>
                <w:rFonts w:ascii="Arial Narrow" w:eastAsia="Arial Narrow" w:hAnsi="Arial Narrow" w:cs="Arial Narrow"/>
              </w:rPr>
              <w:t xml:space="preserve"> </w:t>
            </w:r>
          </w:p>
        </w:tc>
        <w:tc>
          <w:tcPr>
            <w:tcW w:w="2175" w:type="dxa"/>
            <w:tcBorders>
              <w:bottom w:val="single" w:sz="8" w:space="0" w:color="000000"/>
              <w:right w:val="single" w:sz="8" w:space="0" w:color="000000"/>
            </w:tcBorders>
            <w:tcMar>
              <w:top w:w="100" w:type="dxa"/>
              <w:left w:w="100" w:type="dxa"/>
              <w:bottom w:w="100" w:type="dxa"/>
              <w:right w:w="100" w:type="dxa"/>
            </w:tcMar>
          </w:tcPr>
          <w:p w14:paraId="1EB795EF" w14:textId="77777777" w:rsidR="00A07C62" w:rsidRPr="00F55954" w:rsidRDefault="004078C3" w:rsidP="00E230F6">
            <w:pPr>
              <w:pStyle w:val="Normal1"/>
              <w:numPr>
                <w:ilvl w:val="0"/>
                <w:numId w:val="28"/>
              </w:numPr>
              <w:spacing w:after="0"/>
              <w:ind w:left="144" w:hanging="141"/>
              <w:jc w:val="both"/>
            </w:pPr>
            <w:r w:rsidRPr="00F55954">
              <w:rPr>
                <w:rFonts w:ascii="Arial Narrow" w:eastAsia="Arial Narrow" w:hAnsi="Arial Narrow" w:cs="Arial Narrow"/>
              </w:rPr>
              <w:lastRenderedPageBreak/>
              <w:t>Registro fotográfico.</w:t>
            </w:r>
          </w:p>
          <w:p w14:paraId="03FFAAA0" w14:textId="77777777" w:rsidR="00A07C62" w:rsidRPr="00F55954" w:rsidRDefault="004078C3" w:rsidP="00E230F6">
            <w:pPr>
              <w:pStyle w:val="Normal1"/>
              <w:numPr>
                <w:ilvl w:val="0"/>
                <w:numId w:val="28"/>
              </w:numPr>
              <w:spacing w:after="0"/>
              <w:ind w:left="144" w:hanging="141"/>
              <w:jc w:val="both"/>
            </w:pPr>
            <w:r w:rsidRPr="00F55954">
              <w:rPr>
                <w:rFonts w:ascii="Arial Narrow" w:eastAsia="Arial Narrow" w:hAnsi="Arial Narrow" w:cs="Arial Narrow"/>
              </w:rPr>
              <w:t>Listas de asistencia.</w:t>
            </w:r>
          </w:p>
          <w:p w14:paraId="02416377" w14:textId="77777777" w:rsidR="00A07C62" w:rsidRPr="00F55954" w:rsidRDefault="004078C3" w:rsidP="00E230F6">
            <w:pPr>
              <w:pStyle w:val="Normal1"/>
              <w:numPr>
                <w:ilvl w:val="0"/>
                <w:numId w:val="28"/>
              </w:numPr>
              <w:spacing w:after="0"/>
              <w:ind w:left="144" w:hanging="141"/>
              <w:jc w:val="both"/>
            </w:pPr>
            <w:r w:rsidRPr="00F55954">
              <w:rPr>
                <w:rFonts w:ascii="Arial Narrow" w:eastAsia="Arial Narrow" w:hAnsi="Arial Narrow" w:cs="Arial Narrow"/>
              </w:rPr>
              <w:t>Material de difusión/promoción.</w:t>
            </w:r>
          </w:p>
          <w:p w14:paraId="21918D92" w14:textId="77777777" w:rsidR="00A07C62" w:rsidRPr="00F55954" w:rsidRDefault="004078C3" w:rsidP="00E230F6">
            <w:pPr>
              <w:pStyle w:val="Normal1"/>
              <w:numPr>
                <w:ilvl w:val="0"/>
                <w:numId w:val="28"/>
              </w:numPr>
              <w:spacing w:after="0"/>
              <w:ind w:left="144" w:hanging="141"/>
              <w:jc w:val="both"/>
            </w:pPr>
            <w:r w:rsidRPr="00F55954">
              <w:rPr>
                <w:rFonts w:ascii="Arial Narrow" w:eastAsia="Arial Narrow" w:hAnsi="Arial Narrow" w:cs="Arial Narrow"/>
              </w:rPr>
              <w:t xml:space="preserve">Observación de índices nacionales que sirvan para medir el avance del </w:t>
            </w:r>
            <w:r w:rsidRPr="00F55954">
              <w:rPr>
                <w:rFonts w:ascii="Arial Narrow" w:eastAsia="Arial Narrow" w:hAnsi="Arial Narrow" w:cs="Arial Narrow"/>
              </w:rPr>
              <w:lastRenderedPageBreak/>
              <w:t>compromiso y cualifiquen resultados.</w:t>
            </w:r>
          </w:p>
        </w:tc>
      </w:tr>
      <w:tr w:rsidR="00A07C62" w:rsidRPr="00F55954" w14:paraId="7F846124" w14:textId="77777777">
        <w:tc>
          <w:tcPr>
            <w:tcW w:w="20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480FC4" w14:textId="77777777" w:rsidR="00A07C62" w:rsidRPr="00F55954" w:rsidRDefault="004078C3" w:rsidP="00E230F6">
            <w:pPr>
              <w:pStyle w:val="Normal1"/>
              <w:spacing w:after="0"/>
              <w:jc w:val="both"/>
            </w:pPr>
            <w:r w:rsidRPr="00F55954">
              <w:rPr>
                <w:rFonts w:ascii="Arial Narrow" w:eastAsia="Arial Narrow" w:hAnsi="Arial Narrow" w:cs="Arial Narrow"/>
              </w:rPr>
              <w:lastRenderedPageBreak/>
              <w:t xml:space="preserve">A10. </w:t>
            </w:r>
            <w:r w:rsidRPr="00F55954">
              <w:rPr>
                <w:rFonts w:ascii="Arial Narrow" w:eastAsia="Arial Narrow" w:hAnsi="Arial Narrow" w:cs="Arial Narrow"/>
                <w:color w:val="222222"/>
                <w:highlight w:val="white"/>
              </w:rPr>
              <w:t>Articulación de una Red de Municipios comprometidos con el Gobierno Abierto</w:t>
            </w:r>
          </w:p>
        </w:tc>
        <w:tc>
          <w:tcPr>
            <w:tcW w:w="1515" w:type="dxa"/>
            <w:tcBorders>
              <w:bottom w:val="single" w:sz="8" w:space="0" w:color="000000"/>
              <w:right w:val="single" w:sz="8" w:space="0" w:color="000000"/>
            </w:tcBorders>
            <w:tcMar>
              <w:top w:w="100" w:type="dxa"/>
              <w:left w:w="100" w:type="dxa"/>
              <w:bottom w:w="100" w:type="dxa"/>
              <w:right w:w="100" w:type="dxa"/>
            </w:tcMar>
          </w:tcPr>
          <w:p w14:paraId="4D918FF2" w14:textId="77777777" w:rsidR="00A07C62" w:rsidRPr="00F55954" w:rsidRDefault="004078C3" w:rsidP="00E230F6">
            <w:pPr>
              <w:pStyle w:val="Normal1"/>
              <w:spacing w:after="0"/>
              <w:jc w:val="center"/>
            </w:pPr>
            <w:r w:rsidRPr="00F55954">
              <w:rPr>
                <w:rFonts w:ascii="Arial Narrow" w:eastAsia="Arial Narrow" w:hAnsi="Arial Narrow" w:cs="Arial Narrow"/>
              </w:rPr>
              <w:t>STLO</w:t>
            </w:r>
          </w:p>
        </w:tc>
        <w:tc>
          <w:tcPr>
            <w:tcW w:w="1545" w:type="dxa"/>
            <w:tcBorders>
              <w:bottom w:val="single" w:sz="8" w:space="0" w:color="000000"/>
              <w:right w:val="single" w:sz="8" w:space="0" w:color="000000"/>
            </w:tcBorders>
            <w:tcMar>
              <w:top w:w="100" w:type="dxa"/>
              <w:left w:w="100" w:type="dxa"/>
              <w:bottom w:w="100" w:type="dxa"/>
              <w:right w:w="100" w:type="dxa"/>
            </w:tcMar>
          </w:tcPr>
          <w:p w14:paraId="644C042A" w14:textId="77777777" w:rsidR="00A07C62" w:rsidRPr="00F55954" w:rsidRDefault="004078C3" w:rsidP="00E230F6">
            <w:pPr>
              <w:pStyle w:val="Normal1"/>
              <w:spacing w:after="0"/>
              <w:jc w:val="center"/>
            </w:pPr>
            <w:r w:rsidRPr="00F55954">
              <w:rPr>
                <w:rFonts w:ascii="Arial Narrow" w:eastAsia="Arial Narrow" w:hAnsi="Arial Narrow" w:cs="Arial Narrow"/>
              </w:rPr>
              <w:t>Enero-abril 2017</w:t>
            </w:r>
          </w:p>
        </w:tc>
        <w:tc>
          <w:tcPr>
            <w:tcW w:w="1830" w:type="dxa"/>
            <w:tcBorders>
              <w:bottom w:val="single" w:sz="8" w:space="0" w:color="000000"/>
              <w:right w:val="single" w:sz="8" w:space="0" w:color="000000"/>
            </w:tcBorders>
            <w:tcMar>
              <w:top w:w="20" w:type="dxa"/>
              <w:left w:w="20" w:type="dxa"/>
              <w:bottom w:w="20" w:type="dxa"/>
              <w:right w:w="20" w:type="dxa"/>
            </w:tcMar>
          </w:tcPr>
          <w:p w14:paraId="5348A383" w14:textId="77777777" w:rsidR="00A07C62" w:rsidRPr="00F55954" w:rsidRDefault="0054645F" w:rsidP="00E230F6">
            <w:pPr>
              <w:pStyle w:val="Normal1"/>
              <w:spacing w:after="0"/>
              <w:ind w:left="70"/>
              <w:jc w:val="both"/>
            </w:pPr>
            <w:r w:rsidRPr="00F55954">
              <w:rPr>
                <w:rFonts w:ascii="Arial Narrow" w:eastAsia="Arial Narrow" w:hAnsi="Arial Narrow" w:cs="Arial Narrow"/>
              </w:rPr>
              <w:t># C</w:t>
            </w:r>
            <w:r w:rsidR="004078C3" w:rsidRPr="00F55954">
              <w:rPr>
                <w:rFonts w:ascii="Arial Narrow" w:eastAsia="Arial Narrow" w:hAnsi="Arial Narrow" w:cs="Arial Narrow"/>
              </w:rPr>
              <w:t xml:space="preserve">onvenios </w:t>
            </w:r>
            <w:r w:rsidRPr="00F55954">
              <w:rPr>
                <w:rFonts w:ascii="Arial Narrow" w:eastAsia="Arial Narrow" w:hAnsi="Arial Narrow" w:cs="Arial Narrow"/>
              </w:rPr>
              <w:t>celebrados en el periodo x / # C</w:t>
            </w:r>
            <w:r w:rsidR="004078C3" w:rsidRPr="00F55954">
              <w:rPr>
                <w:rFonts w:ascii="Arial Narrow" w:eastAsia="Arial Narrow" w:hAnsi="Arial Narrow" w:cs="Arial Narrow"/>
              </w:rPr>
              <w:t>onvenios programados en el mismo periodo</w:t>
            </w:r>
          </w:p>
          <w:p w14:paraId="24B5B3C8" w14:textId="77777777" w:rsidR="00A07C62" w:rsidRPr="00F55954" w:rsidRDefault="004078C3" w:rsidP="00E230F6">
            <w:pPr>
              <w:pStyle w:val="Normal1"/>
              <w:spacing w:after="0"/>
              <w:ind w:left="70"/>
              <w:jc w:val="center"/>
            </w:pPr>
            <w:r w:rsidRPr="00F55954">
              <w:rPr>
                <w:rFonts w:ascii="Arial Narrow" w:eastAsia="Arial Narrow" w:hAnsi="Arial Narrow" w:cs="Arial Narrow"/>
              </w:rPr>
              <w:lastRenderedPageBreak/>
              <w:t xml:space="preserve"> </w:t>
            </w:r>
          </w:p>
          <w:p w14:paraId="69BEB54D" w14:textId="77777777" w:rsidR="00A07C62" w:rsidRPr="00F55954" w:rsidRDefault="004078C3" w:rsidP="00E230F6">
            <w:pPr>
              <w:pStyle w:val="Normal1"/>
              <w:spacing w:after="0"/>
              <w:ind w:left="70"/>
              <w:jc w:val="both"/>
            </w:pPr>
            <w:r w:rsidRPr="00F55954">
              <w:rPr>
                <w:rFonts w:ascii="Arial Narrow" w:eastAsia="Arial Narrow" w:hAnsi="Arial Narrow" w:cs="Arial Narrow"/>
              </w:rPr>
              <w:t>8 (100%)</w:t>
            </w:r>
          </w:p>
          <w:p w14:paraId="543E4D46" w14:textId="77777777" w:rsidR="00A07C62" w:rsidRPr="00F55954" w:rsidRDefault="004078C3" w:rsidP="00E230F6">
            <w:pPr>
              <w:pStyle w:val="Normal1"/>
              <w:spacing w:after="0"/>
              <w:ind w:left="70"/>
              <w:jc w:val="center"/>
            </w:pPr>
            <w:r w:rsidRPr="00F55954">
              <w:rPr>
                <w:rFonts w:ascii="Arial Narrow" w:eastAsia="Arial Narrow" w:hAnsi="Arial Narrow" w:cs="Arial Narrow"/>
              </w:rPr>
              <w:t xml:space="preserve"> convenios suscritos</w:t>
            </w:r>
          </w:p>
        </w:tc>
        <w:tc>
          <w:tcPr>
            <w:tcW w:w="2175" w:type="dxa"/>
            <w:tcBorders>
              <w:bottom w:val="single" w:sz="8" w:space="0" w:color="000000"/>
              <w:right w:val="single" w:sz="8" w:space="0" w:color="000000"/>
            </w:tcBorders>
            <w:tcMar>
              <w:top w:w="100" w:type="dxa"/>
              <w:left w:w="100" w:type="dxa"/>
              <w:bottom w:w="100" w:type="dxa"/>
              <w:right w:w="100" w:type="dxa"/>
            </w:tcMar>
          </w:tcPr>
          <w:p w14:paraId="75274B65" w14:textId="77777777" w:rsidR="00A07C62" w:rsidRPr="00F55954" w:rsidRDefault="004078C3" w:rsidP="00E230F6">
            <w:pPr>
              <w:pStyle w:val="Normal1"/>
              <w:spacing w:after="0"/>
              <w:jc w:val="both"/>
            </w:pPr>
            <w:r w:rsidRPr="00F55954">
              <w:rPr>
                <w:rFonts w:ascii="Arial Narrow" w:eastAsia="Arial Narrow" w:hAnsi="Arial Narrow" w:cs="Arial Narrow"/>
              </w:rPr>
              <w:lastRenderedPageBreak/>
              <w:t xml:space="preserve">Firma de convenios de colaboración con Municipios (al menos un Municipio de cada región en el Estado) para promover acciones </w:t>
            </w:r>
            <w:r w:rsidRPr="00F55954">
              <w:rPr>
                <w:rFonts w:ascii="Arial Narrow" w:eastAsia="Arial Narrow" w:hAnsi="Arial Narrow" w:cs="Arial Narrow"/>
              </w:rPr>
              <w:lastRenderedPageBreak/>
              <w:t>de Gobierno Abierto.</w:t>
            </w:r>
          </w:p>
        </w:tc>
      </w:tr>
    </w:tbl>
    <w:p w14:paraId="148FA13C" w14:textId="77777777" w:rsidR="00A07C62" w:rsidRDefault="00A07C62" w:rsidP="00E230F6">
      <w:pPr>
        <w:pStyle w:val="Normal1"/>
        <w:spacing w:after="101"/>
      </w:pPr>
    </w:p>
    <w:p w14:paraId="17C4516E" w14:textId="77777777" w:rsidR="00E230F6" w:rsidRDefault="00E230F6" w:rsidP="00E230F6">
      <w:pPr>
        <w:pStyle w:val="Normal1"/>
        <w:spacing w:after="101"/>
      </w:pPr>
    </w:p>
    <w:p w14:paraId="61749A1D" w14:textId="77777777" w:rsidR="00E230F6" w:rsidRDefault="00E230F6" w:rsidP="00E230F6">
      <w:pPr>
        <w:pStyle w:val="Normal1"/>
        <w:spacing w:after="101"/>
      </w:pPr>
    </w:p>
    <w:p w14:paraId="51492A5E" w14:textId="77777777" w:rsidR="00E230F6" w:rsidRDefault="00E230F6" w:rsidP="00E230F6">
      <w:pPr>
        <w:pStyle w:val="Normal1"/>
        <w:spacing w:after="101"/>
      </w:pPr>
    </w:p>
    <w:p w14:paraId="652937B6" w14:textId="77777777" w:rsidR="0054645F" w:rsidRPr="00F55954" w:rsidRDefault="0054645F" w:rsidP="00E230F6">
      <w:pPr>
        <w:pStyle w:val="Normal1"/>
        <w:spacing w:after="101"/>
      </w:pPr>
    </w:p>
    <w:p w14:paraId="794B34CE" w14:textId="77777777" w:rsidR="00A07C62" w:rsidRPr="00F55954" w:rsidRDefault="004078C3">
      <w:pPr>
        <w:pStyle w:val="Normal1"/>
        <w:numPr>
          <w:ilvl w:val="0"/>
          <w:numId w:val="2"/>
        </w:numPr>
        <w:spacing w:line="360" w:lineRule="auto"/>
        <w:ind w:hanging="720"/>
        <w:contextualSpacing/>
        <w:jc w:val="center"/>
        <w:rPr>
          <w:rFonts w:ascii="Arial Narrow" w:eastAsia="Arial Narrow" w:hAnsi="Arial Narrow" w:cs="Arial Narrow"/>
          <w:b/>
        </w:rPr>
      </w:pPr>
      <w:r w:rsidRPr="00F55954">
        <w:rPr>
          <w:rFonts w:ascii="Arial Narrow" w:eastAsia="Arial Narrow" w:hAnsi="Arial Narrow" w:cs="Arial Narrow"/>
          <w:b/>
        </w:rPr>
        <w:t xml:space="preserve">Medición de Compromisos </w:t>
      </w:r>
    </w:p>
    <w:p w14:paraId="431C84B0" w14:textId="77777777" w:rsidR="00B23A4A" w:rsidRDefault="00B23A4A">
      <w:pPr>
        <w:pStyle w:val="Normal1"/>
        <w:spacing w:line="360" w:lineRule="auto"/>
        <w:jc w:val="both"/>
      </w:pPr>
    </w:p>
    <w:p w14:paraId="07634C98" w14:textId="77777777" w:rsidR="00A07C62" w:rsidRPr="00F55954" w:rsidRDefault="004078C3">
      <w:pPr>
        <w:pStyle w:val="Normal1"/>
        <w:spacing w:line="360" w:lineRule="auto"/>
        <w:jc w:val="both"/>
      </w:pPr>
      <w:r w:rsidRPr="00F55954">
        <w:rPr>
          <w:rFonts w:ascii="Arial Narrow" w:eastAsia="Arial Narrow" w:hAnsi="Arial Narrow" w:cs="Arial Narrow"/>
        </w:rPr>
        <w:t xml:space="preserve">Cada compromiso del PAL contará con un plan de trabajo donde se acordarán los indicadores correspondientes a cada actividad requerida para el cumplimiento del compromiso. Para facilitar el seguimiento a dichos indicadores, se establecerá un tablero que podrá consultarse en línea donde se marcará el nivel de cumplimiento de cada indicador con un sistema de colores. Rojo, correspondiente a “por alcanzar”, amarillo correspondiente a “en proceso” y verde correspondiente a “alcanzado”. </w:t>
      </w:r>
    </w:p>
    <w:p w14:paraId="077E2037" w14:textId="0A2666F5" w:rsidR="00A07C62" w:rsidRPr="00F55954" w:rsidRDefault="00B363CF">
      <w:pPr>
        <w:pStyle w:val="Normal1"/>
        <w:spacing w:line="360" w:lineRule="auto"/>
        <w:jc w:val="both"/>
      </w:pPr>
      <w:r>
        <w:rPr>
          <w:rFonts w:ascii="Arial Narrow" w:eastAsia="Arial Narrow" w:hAnsi="Arial Narrow" w:cs="Arial Narrow"/>
        </w:rPr>
        <w:t>El f</w:t>
      </w:r>
      <w:r w:rsidR="004078C3" w:rsidRPr="00F55954">
        <w:rPr>
          <w:rFonts w:ascii="Arial Narrow" w:eastAsia="Arial Narrow" w:hAnsi="Arial Narrow" w:cs="Arial Narrow"/>
        </w:rPr>
        <w:t xml:space="preserve">acilitador del STLO será el responsable de hacer el cambio de color para cada indicador cuando exista acuerdo entre la autoridad correspondiente y el STLO en su conjunto. Para considerar el objetivo como cumplido, todos los indicadores del plan de trabajo deberán estar en verde. </w:t>
      </w:r>
    </w:p>
    <w:p w14:paraId="0CA68BEA" w14:textId="181C7CC0" w:rsidR="00A07C62" w:rsidRPr="00F55954" w:rsidRDefault="004078C3">
      <w:pPr>
        <w:pStyle w:val="Normal1"/>
        <w:spacing w:line="360" w:lineRule="auto"/>
        <w:jc w:val="both"/>
        <w:rPr>
          <w:rFonts w:ascii="Arial Narrow" w:eastAsia="Arial Narrow" w:hAnsi="Arial Narrow" w:cs="Arial Narrow"/>
          <w:color w:val="auto"/>
        </w:rPr>
      </w:pPr>
      <w:r w:rsidRPr="00F55954">
        <w:rPr>
          <w:rFonts w:ascii="Arial Narrow" w:eastAsia="Arial Narrow" w:hAnsi="Arial Narrow" w:cs="Arial Narrow"/>
        </w:rPr>
        <w:t>El tablero de control y toda la información del STLO estará disponible en la página ele</w:t>
      </w:r>
      <w:r w:rsidR="00F55954">
        <w:rPr>
          <w:rFonts w:ascii="Arial Narrow" w:eastAsia="Arial Narrow" w:hAnsi="Arial Narrow" w:cs="Arial Narrow"/>
        </w:rPr>
        <w:t xml:space="preserve">ctrónica: </w:t>
      </w:r>
      <w:hyperlink r:id="rId8" w:history="1">
        <w:r w:rsidR="00F55954" w:rsidRPr="00F55954">
          <w:rPr>
            <w:rStyle w:val="Hipervnculo"/>
            <w:rFonts w:ascii="Arial Narrow" w:eastAsia="Arial Narrow" w:hAnsi="Arial Narrow" w:cs="Arial Narrow"/>
            <w:color w:val="auto"/>
            <w:u w:val="none"/>
          </w:rPr>
          <w:t>http://stloaxaca.org/</w:t>
        </w:r>
      </w:hyperlink>
      <w:r w:rsidR="00F55954" w:rsidRPr="00F55954">
        <w:rPr>
          <w:rFonts w:ascii="Arial Narrow" w:eastAsia="Arial Narrow" w:hAnsi="Arial Narrow" w:cs="Arial Narrow"/>
          <w:color w:val="auto"/>
        </w:rPr>
        <w:t>.</w:t>
      </w:r>
    </w:p>
    <w:p w14:paraId="558E7D90" w14:textId="77777777" w:rsidR="00F55954" w:rsidRDefault="00F55954">
      <w:pPr>
        <w:pStyle w:val="Normal1"/>
        <w:spacing w:line="360" w:lineRule="auto"/>
        <w:jc w:val="both"/>
        <w:rPr>
          <w:rFonts w:ascii="Arial Narrow" w:eastAsia="Arial Narrow" w:hAnsi="Arial Narrow" w:cs="Arial Narrow"/>
        </w:rPr>
      </w:pPr>
    </w:p>
    <w:p w14:paraId="17EA8A53" w14:textId="77777777" w:rsidR="00F55954" w:rsidRDefault="00F55954">
      <w:pPr>
        <w:pStyle w:val="Normal1"/>
        <w:spacing w:line="360" w:lineRule="auto"/>
        <w:jc w:val="both"/>
        <w:rPr>
          <w:rFonts w:ascii="Arial Narrow" w:eastAsia="Arial Narrow" w:hAnsi="Arial Narrow" w:cs="Arial Narrow"/>
        </w:rPr>
      </w:pPr>
    </w:p>
    <w:p w14:paraId="1BC94AF3" w14:textId="77777777" w:rsidR="00F55954" w:rsidRDefault="00F55954">
      <w:pPr>
        <w:pStyle w:val="Normal1"/>
        <w:spacing w:line="360" w:lineRule="auto"/>
        <w:jc w:val="both"/>
        <w:rPr>
          <w:rFonts w:ascii="Arial Narrow" w:eastAsia="Arial Narrow" w:hAnsi="Arial Narrow" w:cs="Arial Narrow"/>
        </w:rPr>
      </w:pPr>
    </w:p>
    <w:p w14:paraId="144D19FB" w14:textId="77777777" w:rsidR="00F55954" w:rsidRDefault="00F55954">
      <w:pPr>
        <w:pStyle w:val="Normal1"/>
        <w:spacing w:line="360" w:lineRule="auto"/>
        <w:jc w:val="both"/>
        <w:rPr>
          <w:rFonts w:ascii="Arial Narrow" w:eastAsia="Arial Narrow" w:hAnsi="Arial Narrow" w:cs="Arial Narrow"/>
        </w:rPr>
      </w:pPr>
    </w:p>
    <w:p w14:paraId="6CEA7385" w14:textId="77777777" w:rsidR="00F55954" w:rsidRDefault="00F55954">
      <w:pPr>
        <w:pStyle w:val="Normal1"/>
        <w:spacing w:line="360" w:lineRule="auto"/>
        <w:jc w:val="both"/>
        <w:rPr>
          <w:rFonts w:ascii="Arial Narrow" w:eastAsia="Arial Narrow" w:hAnsi="Arial Narrow" w:cs="Arial Narrow"/>
        </w:rPr>
      </w:pPr>
    </w:p>
    <w:p w14:paraId="381B3DF6" w14:textId="77777777" w:rsidR="00B23A4A" w:rsidRDefault="00B23A4A">
      <w:pPr>
        <w:pStyle w:val="Normal1"/>
        <w:spacing w:line="360" w:lineRule="auto"/>
        <w:jc w:val="both"/>
        <w:rPr>
          <w:rFonts w:ascii="Arial Narrow" w:eastAsia="Arial Narrow" w:hAnsi="Arial Narrow" w:cs="Arial Narrow"/>
        </w:rPr>
      </w:pPr>
    </w:p>
    <w:p w14:paraId="0824E109" w14:textId="77777777" w:rsidR="00B23A4A" w:rsidRDefault="00B23A4A">
      <w:pPr>
        <w:pStyle w:val="Normal1"/>
        <w:spacing w:line="360" w:lineRule="auto"/>
        <w:jc w:val="both"/>
        <w:rPr>
          <w:rFonts w:ascii="Arial Narrow" w:eastAsia="Arial Narrow" w:hAnsi="Arial Narrow" w:cs="Arial Narrow"/>
        </w:rPr>
      </w:pPr>
    </w:p>
    <w:p w14:paraId="2EA1155C" w14:textId="77777777" w:rsidR="00F55954" w:rsidRPr="00F55954" w:rsidRDefault="00F55954">
      <w:pPr>
        <w:pStyle w:val="Normal1"/>
        <w:spacing w:line="360" w:lineRule="auto"/>
        <w:jc w:val="both"/>
      </w:pPr>
    </w:p>
    <w:tbl>
      <w:tblPr>
        <w:tblStyle w:val="a6"/>
        <w:tblW w:w="883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19"/>
        <w:gridCol w:w="117"/>
        <w:gridCol w:w="4302"/>
      </w:tblGrid>
      <w:tr w:rsidR="00A07C62" w:rsidRPr="00F55954" w14:paraId="2CF086D4" w14:textId="77777777" w:rsidTr="004078C3">
        <w:tc>
          <w:tcPr>
            <w:tcW w:w="8838" w:type="dxa"/>
            <w:gridSpan w:val="3"/>
            <w:tcBorders>
              <w:top w:val="nil"/>
              <w:left w:val="nil"/>
              <w:bottom w:val="nil"/>
              <w:right w:val="nil"/>
            </w:tcBorders>
            <w:tcMar>
              <w:top w:w="100" w:type="dxa"/>
              <w:left w:w="100" w:type="dxa"/>
              <w:bottom w:w="100" w:type="dxa"/>
              <w:right w:w="100" w:type="dxa"/>
            </w:tcMar>
          </w:tcPr>
          <w:p w14:paraId="11679C31" w14:textId="77777777" w:rsidR="00A07C62" w:rsidRDefault="00AB7794">
            <w:pPr>
              <w:pStyle w:val="Normal1"/>
              <w:spacing w:after="0"/>
              <w:jc w:val="center"/>
              <w:rPr>
                <w:rFonts w:ascii="Arial Narrow" w:eastAsia="Arial Narrow" w:hAnsi="Arial Narrow" w:cs="Arial Narrow"/>
                <w:b/>
              </w:rPr>
            </w:pPr>
            <w:r w:rsidRPr="00F55954">
              <w:rPr>
                <w:rFonts w:ascii="Arial Narrow" w:eastAsia="Arial Narrow" w:hAnsi="Arial Narrow" w:cs="Arial Narrow"/>
                <w:b/>
              </w:rPr>
              <w:t>INTEGRANTES STLO</w:t>
            </w:r>
          </w:p>
          <w:p w14:paraId="4EDFC942" w14:textId="77777777" w:rsidR="00F55954" w:rsidRDefault="00F55954">
            <w:pPr>
              <w:pStyle w:val="Normal1"/>
              <w:spacing w:after="0"/>
              <w:jc w:val="center"/>
              <w:rPr>
                <w:rFonts w:ascii="Arial Narrow" w:eastAsia="Arial Narrow" w:hAnsi="Arial Narrow" w:cs="Arial Narrow"/>
                <w:b/>
              </w:rPr>
            </w:pPr>
          </w:p>
          <w:p w14:paraId="6C5250BE" w14:textId="77777777" w:rsidR="00F55954" w:rsidRPr="00F55954" w:rsidRDefault="00F55954">
            <w:pPr>
              <w:pStyle w:val="Normal1"/>
              <w:spacing w:after="0"/>
              <w:jc w:val="center"/>
            </w:pPr>
          </w:p>
        </w:tc>
      </w:tr>
      <w:tr w:rsidR="00A07C62" w:rsidRPr="00F55954" w14:paraId="799F9D22" w14:textId="77777777" w:rsidTr="004078C3">
        <w:tc>
          <w:tcPr>
            <w:tcW w:w="4536" w:type="dxa"/>
            <w:gridSpan w:val="2"/>
            <w:tcBorders>
              <w:top w:val="nil"/>
              <w:left w:val="nil"/>
              <w:bottom w:val="nil"/>
              <w:right w:val="nil"/>
            </w:tcBorders>
            <w:tcMar>
              <w:top w:w="100" w:type="dxa"/>
              <w:left w:w="100" w:type="dxa"/>
              <w:bottom w:w="100" w:type="dxa"/>
              <w:right w:w="100" w:type="dxa"/>
            </w:tcMar>
          </w:tcPr>
          <w:p w14:paraId="22714BF5" w14:textId="77777777" w:rsidR="00A07C62" w:rsidRPr="00F55954" w:rsidRDefault="004078C3">
            <w:pPr>
              <w:pStyle w:val="Normal1"/>
              <w:spacing w:after="0"/>
              <w:jc w:val="center"/>
            </w:pPr>
            <w:r w:rsidRPr="00F55954">
              <w:rPr>
                <w:rFonts w:ascii="Arial Narrow" w:eastAsia="Arial Narrow" w:hAnsi="Arial Narrow" w:cs="Arial Narrow"/>
              </w:rPr>
              <w:t>Titulares</w:t>
            </w:r>
          </w:p>
        </w:tc>
        <w:tc>
          <w:tcPr>
            <w:tcW w:w="4302" w:type="dxa"/>
            <w:tcBorders>
              <w:top w:val="nil"/>
              <w:left w:val="nil"/>
              <w:bottom w:val="nil"/>
              <w:right w:val="nil"/>
            </w:tcBorders>
            <w:tcMar>
              <w:top w:w="100" w:type="dxa"/>
              <w:left w:w="100" w:type="dxa"/>
              <w:bottom w:w="100" w:type="dxa"/>
              <w:right w:w="100" w:type="dxa"/>
            </w:tcMar>
          </w:tcPr>
          <w:p w14:paraId="6F7BC0C8" w14:textId="77777777" w:rsidR="00A07C62" w:rsidRPr="00F55954" w:rsidRDefault="004078C3">
            <w:pPr>
              <w:pStyle w:val="Normal1"/>
              <w:spacing w:after="0"/>
              <w:jc w:val="center"/>
            </w:pPr>
            <w:r w:rsidRPr="00F55954">
              <w:rPr>
                <w:rFonts w:ascii="Arial Narrow" w:eastAsia="Arial Narrow" w:hAnsi="Arial Narrow" w:cs="Arial Narrow"/>
              </w:rPr>
              <w:t>Suplentes</w:t>
            </w:r>
          </w:p>
        </w:tc>
      </w:tr>
      <w:tr w:rsidR="00A07C62" w:rsidRPr="00F55954" w14:paraId="04260313" w14:textId="77777777" w:rsidTr="004078C3">
        <w:tc>
          <w:tcPr>
            <w:tcW w:w="4536" w:type="dxa"/>
            <w:gridSpan w:val="2"/>
            <w:tcBorders>
              <w:top w:val="nil"/>
              <w:left w:val="nil"/>
              <w:bottom w:val="nil"/>
              <w:right w:val="nil"/>
            </w:tcBorders>
            <w:tcMar>
              <w:top w:w="100" w:type="dxa"/>
              <w:left w:w="100" w:type="dxa"/>
              <w:bottom w:w="100" w:type="dxa"/>
              <w:right w:w="100" w:type="dxa"/>
            </w:tcMar>
          </w:tcPr>
          <w:p w14:paraId="7B5C1184" w14:textId="77777777" w:rsidR="00A07C62" w:rsidRPr="00F55954" w:rsidRDefault="004078C3">
            <w:pPr>
              <w:pStyle w:val="Normal1"/>
              <w:spacing w:after="0"/>
              <w:jc w:val="center"/>
            </w:pPr>
            <w:r w:rsidRPr="00F55954">
              <w:rPr>
                <w:rFonts w:ascii="Arial Narrow" w:eastAsia="Arial Narrow" w:hAnsi="Arial Narrow" w:cs="Arial Narrow"/>
              </w:rPr>
              <w:t xml:space="preserve"> </w:t>
            </w:r>
          </w:p>
          <w:p w14:paraId="1618F203" w14:textId="77777777" w:rsidR="00A07C62" w:rsidRPr="00F55954" w:rsidRDefault="004078C3" w:rsidP="00AB7794">
            <w:pPr>
              <w:pStyle w:val="Normal1"/>
              <w:spacing w:after="0"/>
              <w:jc w:val="center"/>
            </w:pPr>
            <w:r w:rsidRPr="00F55954">
              <w:rPr>
                <w:rFonts w:ascii="Arial Narrow" w:eastAsia="Arial Narrow" w:hAnsi="Arial Narrow" w:cs="Arial Narrow"/>
              </w:rPr>
              <w:t xml:space="preserve"> </w:t>
            </w:r>
          </w:p>
          <w:p w14:paraId="560916B5" w14:textId="77777777" w:rsidR="00A07C62" w:rsidRPr="00F55954" w:rsidRDefault="004078C3">
            <w:pPr>
              <w:pStyle w:val="Normal1"/>
              <w:spacing w:after="0"/>
              <w:jc w:val="center"/>
            </w:pPr>
            <w:r w:rsidRPr="00F55954">
              <w:rPr>
                <w:rFonts w:ascii="Arial Narrow" w:eastAsia="Arial Narrow" w:hAnsi="Arial Narrow" w:cs="Arial Narrow"/>
                <w:b/>
              </w:rPr>
              <w:t>Lic. Francisco Javier Álvarez Figueroa</w:t>
            </w:r>
          </w:p>
          <w:p w14:paraId="35B911BE" w14:textId="77777777" w:rsidR="00A07C62" w:rsidRPr="00F55954" w:rsidRDefault="004078C3">
            <w:pPr>
              <w:pStyle w:val="Normal1"/>
              <w:spacing w:after="0"/>
              <w:jc w:val="center"/>
            </w:pPr>
            <w:r w:rsidRPr="00F55954">
              <w:rPr>
                <w:rFonts w:ascii="Arial Narrow" w:eastAsia="Arial Narrow" w:hAnsi="Arial Narrow" w:cs="Arial Narrow"/>
              </w:rPr>
              <w:t>Comisionado Presidente del IAIP</w:t>
            </w:r>
          </w:p>
        </w:tc>
        <w:tc>
          <w:tcPr>
            <w:tcW w:w="4302" w:type="dxa"/>
            <w:tcBorders>
              <w:top w:val="nil"/>
              <w:left w:val="nil"/>
              <w:bottom w:val="nil"/>
              <w:right w:val="nil"/>
            </w:tcBorders>
            <w:tcMar>
              <w:top w:w="100" w:type="dxa"/>
              <w:left w:w="100" w:type="dxa"/>
              <w:bottom w:w="100" w:type="dxa"/>
              <w:right w:w="100" w:type="dxa"/>
            </w:tcMar>
          </w:tcPr>
          <w:p w14:paraId="17EA86C2" w14:textId="77777777" w:rsidR="00A07C62" w:rsidRPr="00F55954" w:rsidRDefault="004078C3">
            <w:pPr>
              <w:pStyle w:val="Normal1"/>
              <w:spacing w:after="0"/>
              <w:jc w:val="center"/>
            </w:pPr>
            <w:r w:rsidRPr="00F55954">
              <w:rPr>
                <w:rFonts w:ascii="Arial Narrow" w:eastAsia="Arial Narrow" w:hAnsi="Arial Narrow" w:cs="Arial Narrow"/>
                <w:b/>
              </w:rPr>
              <w:t xml:space="preserve"> </w:t>
            </w:r>
          </w:p>
          <w:p w14:paraId="1B408710" w14:textId="77777777" w:rsidR="00A07C62" w:rsidRPr="00F55954" w:rsidRDefault="004078C3" w:rsidP="00AB7794">
            <w:pPr>
              <w:pStyle w:val="Normal1"/>
              <w:spacing w:after="0"/>
              <w:jc w:val="center"/>
            </w:pPr>
            <w:r w:rsidRPr="00F55954">
              <w:rPr>
                <w:rFonts w:ascii="Arial Narrow" w:eastAsia="Arial Narrow" w:hAnsi="Arial Narrow" w:cs="Arial Narrow"/>
                <w:b/>
              </w:rPr>
              <w:t xml:space="preserve">  </w:t>
            </w:r>
          </w:p>
          <w:p w14:paraId="158A2856" w14:textId="77777777" w:rsidR="00A07C62" w:rsidRPr="00F55954" w:rsidRDefault="004078C3">
            <w:pPr>
              <w:pStyle w:val="Normal1"/>
              <w:spacing w:after="0"/>
              <w:jc w:val="center"/>
            </w:pPr>
            <w:r w:rsidRPr="00F55954">
              <w:rPr>
                <w:rFonts w:ascii="Arial Narrow" w:eastAsia="Arial Narrow" w:hAnsi="Arial Narrow" w:cs="Arial Narrow"/>
                <w:b/>
              </w:rPr>
              <w:t>Lic. Edgar Rogelio Estrada Ruiz</w:t>
            </w:r>
          </w:p>
          <w:p w14:paraId="703A3592" w14:textId="77777777" w:rsidR="00A07C62" w:rsidRPr="00F55954" w:rsidRDefault="004078C3">
            <w:pPr>
              <w:pStyle w:val="Normal1"/>
              <w:spacing w:after="0"/>
              <w:jc w:val="center"/>
            </w:pPr>
            <w:r w:rsidRPr="00F55954">
              <w:rPr>
                <w:rFonts w:ascii="Arial Narrow" w:eastAsia="Arial Narrow" w:hAnsi="Arial Narrow" w:cs="Arial Narrow"/>
              </w:rPr>
              <w:t>Secretario Técnico</w:t>
            </w:r>
          </w:p>
        </w:tc>
      </w:tr>
      <w:tr w:rsidR="00A07C62" w:rsidRPr="00F55954" w14:paraId="4DA7B555" w14:textId="77777777" w:rsidTr="004078C3">
        <w:tc>
          <w:tcPr>
            <w:tcW w:w="4536" w:type="dxa"/>
            <w:gridSpan w:val="2"/>
            <w:tcBorders>
              <w:top w:val="nil"/>
              <w:left w:val="nil"/>
              <w:bottom w:val="nil"/>
              <w:right w:val="nil"/>
            </w:tcBorders>
            <w:tcMar>
              <w:top w:w="100" w:type="dxa"/>
              <w:left w:w="100" w:type="dxa"/>
              <w:bottom w:w="100" w:type="dxa"/>
              <w:right w:w="100" w:type="dxa"/>
            </w:tcMar>
          </w:tcPr>
          <w:p w14:paraId="4150AC12" w14:textId="77777777" w:rsidR="00A07C62" w:rsidRPr="00F55954" w:rsidRDefault="004078C3">
            <w:pPr>
              <w:pStyle w:val="Normal1"/>
              <w:spacing w:after="0"/>
              <w:jc w:val="center"/>
            </w:pPr>
            <w:r w:rsidRPr="00F55954">
              <w:rPr>
                <w:rFonts w:ascii="Arial Narrow" w:eastAsia="Arial Narrow" w:hAnsi="Arial Narrow" w:cs="Arial Narrow"/>
                <w:b/>
              </w:rPr>
              <w:t xml:space="preserve"> </w:t>
            </w:r>
          </w:p>
          <w:p w14:paraId="4EE602E8" w14:textId="77777777" w:rsidR="00A07C62" w:rsidRPr="00F55954" w:rsidRDefault="004078C3">
            <w:pPr>
              <w:pStyle w:val="Normal1"/>
              <w:spacing w:after="0"/>
              <w:jc w:val="center"/>
            </w:pPr>
            <w:r w:rsidRPr="00F55954">
              <w:rPr>
                <w:rFonts w:ascii="Arial Narrow" w:eastAsia="Arial Narrow" w:hAnsi="Arial Narrow" w:cs="Arial Narrow"/>
                <w:b/>
              </w:rPr>
              <w:t xml:space="preserve"> </w:t>
            </w:r>
          </w:p>
          <w:p w14:paraId="690A6C59" w14:textId="77777777" w:rsidR="00A07C62" w:rsidRPr="00F55954" w:rsidRDefault="004078C3">
            <w:pPr>
              <w:pStyle w:val="Normal1"/>
              <w:spacing w:after="0"/>
              <w:jc w:val="center"/>
            </w:pPr>
            <w:r w:rsidRPr="00F55954">
              <w:rPr>
                <w:rFonts w:ascii="Arial Narrow" w:eastAsia="Arial Narrow" w:hAnsi="Arial Narrow" w:cs="Arial Narrow"/>
                <w:b/>
              </w:rPr>
              <w:t xml:space="preserve"> </w:t>
            </w:r>
          </w:p>
          <w:p w14:paraId="4FEB8C04" w14:textId="77777777" w:rsidR="00A07C62" w:rsidRPr="00F55954" w:rsidRDefault="004078C3">
            <w:pPr>
              <w:pStyle w:val="Normal1"/>
              <w:spacing w:after="0"/>
              <w:jc w:val="center"/>
            </w:pPr>
            <w:r w:rsidRPr="00F55954">
              <w:rPr>
                <w:rFonts w:ascii="Arial Narrow" w:eastAsia="Arial Narrow" w:hAnsi="Arial Narrow" w:cs="Arial Narrow"/>
                <w:b/>
              </w:rPr>
              <w:t>Mtro. José Carlos León Vargas</w:t>
            </w:r>
          </w:p>
          <w:p w14:paraId="1A674EB2" w14:textId="77777777" w:rsidR="00A07C62" w:rsidRPr="00F55954" w:rsidRDefault="004078C3">
            <w:pPr>
              <w:pStyle w:val="Normal1"/>
              <w:spacing w:after="0"/>
              <w:jc w:val="center"/>
            </w:pPr>
            <w:r w:rsidRPr="00F55954">
              <w:rPr>
                <w:rFonts w:ascii="Arial Narrow" w:eastAsia="Arial Narrow" w:hAnsi="Arial Narrow" w:cs="Arial Narrow"/>
              </w:rPr>
              <w:t xml:space="preserve">Director de Solidaridad Internacional </w:t>
            </w:r>
            <w:proofErr w:type="spellStart"/>
            <w:r w:rsidRPr="00F55954">
              <w:rPr>
                <w:rFonts w:ascii="Arial Narrow" w:eastAsia="Arial Narrow" w:hAnsi="Arial Narrow" w:cs="Arial Narrow"/>
              </w:rPr>
              <w:t>Kanda</w:t>
            </w:r>
            <w:proofErr w:type="spellEnd"/>
            <w:r w:rsidRPr="00F55954">
              <w:rPr>
                <w:rFonts w:ascii="Arial Narrow" w:eastAsia="Arial Narrow" w:hAnsi="Arial Narrow" w:cs="Arial Narrow"/>
              </w:rPr>
              <w:t xml:space="preserve"> A.C. (</w:t>
            </w:r>
            <w:proofErr w:type="spellStart"/>
            <w:r w:rsidRPr="00F55954">
              <w:rPr>
                <w:rFonts w:ascii="Arial Narrow" w:eastAsia="Arial Narrow" w:hAnsi="Arial Narrow" w:cs="Arial Narrow"/>
              </w:rPr>
              <w:t>SIKanda</w:t>
            </w:r>
            <w:proofErr w:type="spellEnd"/>
            <w:r w:rsidRPr="00F55954">
              <w:rPr>
                <w:rFonts w:ascii="Arial Narrow" w:eastAsia="Arial Narrow" w:hAnsi="Arial Narrow" w:cs="Arial Narrow"/>
              </w:rPr>
              <w:t>)</w:t>
            </w:r>
          </w:p>
        </w:tc>
        <w:tc>
          <w:tcPr>
            <w:tcW w:w="4302" w:type="dxa"/>
            <w:tcBorders>
              <w:top w:val="nil"/>
              <w:left w:val="nil"/>
              <w:bottom w:val="nil"/>
              <w:right w:val="nil"/>
            </w:tcBorders>
            <w:tcMar>
              <w:top w:w="100" w:type="dxa"/>
              <w:left w:w="100" w:type="dxa"/>
              <w:bottom w:w="100" w:type="dxa"/>
              <w:right w:w="100" w:type="dxa"/>
            </w:tcMar>
          </w:tcPr>
          <w:p w14:paraId="0842C2F5" w14:textId="77777777" w:rsidR="00A07C62" w:rsidRPr="00F55954" w:rsidRDefault="004078C3">
            <w:pPr>
              <w:pStyle w:val="Normal1"/>
              <w:spacing w:after="0"/>
              <w:jc w:val="center"/>
            </w:pPr>
            <w:r w:rsidRPr="00F55954">
              <w:rPr>
                <w:rFonts w:ascii="Arial Narrow" w:eastAsia="Arial Narrow" w:hAnsi="Arial Narrow" w:cs="Arial Narrow"/>
                <w:b/>
              </w:rPr>
              <w:t xml:space="preserve"> </w:t>
            </w:r>
          </w:p>
          <w:p w14:paraId="043DDEA4" w14:textId="77777777" w:rsidR="00A07C62" w:rsidRPr="00F55954" w:rsidRDefault="004078C3">
            <w:pPr>
              <w:pStyle w:val="Normal1"/>
              <w:spacing w:after="0"/>
              <w:jc w:val="center"/>
            </w:pPr>
            <w:r w:rsidRPr="00F55954">
              <w:rPr>
                <w:rFonts w:ascii="Arial Narrow" w:eastAsia="Arial Narrow" w:hAnsi="Arial Narrow" w:cs="Arial Narrow"/>
                <w:b/>
              </w:rPr>
              <w:t xml:space="preserve"> </w:t>
            </w:r>
          </w:p>
          <w:p w14:paraId="5492DE71" w14:textId="77777777" w:rsidR="00A07C62" w:rsidRPr="00F55954" w:rsidRDefault="004078C3">
            <w:pPr>
              <w:pStyle w:val="Normal1"/>
              <w:spacing w:after="0"/>
              <w:jc w:val="center"/>
            </w:pPr>
            <w:r w:rsidRPr="00F55954">
              <w:rPr>
                <w:rFonts w:ascii="Arial Narrow" w:eastAsia="Arial Narrow" w:hAnsi="Arial Narrow" w:cs="Arial Narrow"/>
                <w:b/>
              </w:rPr>
              <w:t xml:space="preserve"> </w:t>
            </w:r>
          </w:p>
          <w:p w14:paraId="216C7CFA" w14:textId="77777777" w:rsidR="00A07C62" w:rsidRPr="00F55954" w:rsidRDefault="004078C3">
            <w:pPr>
              <w:pStyle w:val="Normal1"/>
              <w:spacing w:after="0"/>
              <w:jc w:val="center"/>
            </w:pPr>
            <w:r w:rsidRPr="00F55954">
              <w:rPr>
                <w:rFonts w:ascii="Arial Narrow" w:eastAsia="Arial Narrow" w:hAnsi="Arial Narrow" w:cs="Arial Narrow"/>
                <w:b/>
              </w:rPr>
              <w:t>Mtra. Bárbara Lazcano Torres</w:t>
            </w:r>
          </w:p>
          <w:p w14:paraId="5A035A2F" w14:textId="77777777" w:rsidR="00A07C62" w:rsidRPr="00F55954" w:rsidRDefault="004078C3">
            <w:pPr>
              <w:pStyle w:val="Normal1"/>
              <w:spacing w:after="0"/>
              <w:jc w:val="center"/>
            </w:pPr>
            <w:r w:rsidRPr="00F55954">
              <w:rPr>
                <w:rFonts w:ascii="Arial Narrow" w:eastAsia="Arial Narrow" w:hAnsi="Arial Narrow" w:cs="Arial Narrow"/>
              </w:rPr>
              <w:t>Coordinadora de Comunicación y Vinculación</w:t>
            </w:r>
          </w:p>
        </w:tc>
      </w:tr>
      <w:tr w:rsidR="00A07C62" w:rsidRPr="00F55954" w14:paraId="3F7AEE93" w14:textId="77777777" w:rsidTr="004078C3">
        <w:tc>
          <w:tcPr>
            <w:tcW w:w="4536" w:type="dxa"/>
            <w:gridSpan w:val="2"/>
            <w:tcBorders>
              <w:top w:val="nil"/>
              <w:left w:val="nil"/>
              <w:bottom w:val="nil"/>
              <w:right w:val="nil"/>
            </w:tcBorders>
            <w:tcMar>
              <w:top w:w="100" w:type="dxa"/>
              <w:left w:w="100" w:type="dxa"/>
              <w:bottom w:w="100" w:type="dxa"/>
              <w:right w:w="100" w:type="dxa"/>
            </w:tcMar>
          </w:tcPr>
          <w:p w14:paraId="35E46C2D" w14:textId="77777777" w:rsidR="00A07C62" w:rsidRPr="00F55954" w:rsidRDefault="004078C3">
            <w:pPr>
              <w:pStyle w:val="Normal1"/>
              <w:spacing w:after="0"/>
              <w:jc w:val="center"/>
            </w:pPr>
            <w:r w:rsidRPr="00F55954">
              <w:rPr>
                <w:rFonts w:ascii="Arial Narrow" w:eastAsia="Arial Narrow" w:hAnsi="Arial Narrow" w:cs="Arial Narrow"/>
              </w:rPr>
              <w:t xml:space="preserve"> </w:t>
            </w:r>
          </w:p>
          <w:p w14:paraId="1716BC36" w14:textId="77777777" w:rsidR="00A07C62" w:rsidRPr="00F55954" w:rsidRDefault="004078C3">
            <w:pPr>
              <w:pStyle w:val="Normal1"/>
              <w:spacing w:after="0"/>
              <w:jc w:val="center"/>
            </w:pPr>
            <w:r w:rsidRPr="00F55954">
              <w:rPr>
                <w:rFonts w:ascii="Arial Narrow" w:eastAsia="Arial Narrow" w:hAnsi="Arial Narrow" w:cs="Arial Narrow"/>
              </w:rPr>
              <w:t xml:space="preserve"> </w:t>
            </w:r>
          </w:p>
          <w:p w14:paraId="5E3F307E" w14:textId="77777777" w:rsidR="00A07C62" w:rsidRPr="00F55954" w:rsidRDefault="004078C3">
            <w:pPr>
              <w:pStyle w:val="Normal1"/>
              <w:spacing w:after="0"/>
              <w:jc w:val="center"/>
            </w:pPr>
            <w:r w:rsidRPr="00F55954">
              <w:rPr>
                <w:rFonts w:ascii="Arial Narrow" w:eastAsia="Arial Narrow" w:hAnsi="Arial Narrow" w:cs="Arial Narrow"/>
              </w:rPr>
              <w:lastRenderedPageBreak/>
              <w:t xml:space="preserve"> </w:t>
            </w:r>
          </w:p>
          <w:p w14:paraId="3934398D" w14:textId="77777777" w:rsidR="00A07C62" w:rsidRPr="00F55954" w:rsidRDefault="004078C3">
            <w:pPr>
              <w:pStyle w:val="Normal1"/>
              <w:spacing w:after="0"/>
              <w:jc w:val="center"/>
            </w:pPr>
            <w:r w:rsidRPr="00F55954">
              <w:rPr>
                <w:rFonts w:ascii="Arial Narrow" w:eastAsia="Arial Narrow" w:hAnsi="Arial Narrow" w:cs="Arial Narrow"/>
                <w:b/>
              </w:rPr>
              <w:t>Mtro. Rafael García Leyva</w:t>
            </w:r>
          </w:p>
          <w:p w14:paraId="23909FA8" w14:textId="77777777" w:rsidR="00A07C62" w:rsidRPr="00F55954" w:rsidRDefault="004078C3">
            <w:pPr>
              <w:pStyle w:val="Normal1"/>
              <w:spacing w:after="0"/>
              <w:jc w:val="center"/>
            </w:pPr>
            <w:r w:rsidRPr="00F55954">
              <w:rPr>
                <w:rFonts w:ascii="Arial Narrow" w:eastAsia="Arial Narrow" w:hAnsi="Arial Narrow" w:cs="Arial Narrow"/>
              </w:rPr>
              <w:t>Director de Transparencia y Participación Social,  Enlace Gobierno del Estado de Oaxaca</w:t>
            </w:r>
          </w:p>
          <w:p w14:paraId="7E49A3CE" w14:textId="77777777" w:rsidR="00A07C62" w:rsidRPr="00F55954" w:rsidRDefault="004078C3">
            <w:pPr>
              <w:pStyle w:val="Normal1"/>
              <w:spacing w:after="0"/>
            </w:pPr>
            <w:r w:rsidRPr="00F55954">
              <w:rPr>
                <w:rFonts w:ascii="Arial Narrow" w:eastAsia="Arial Narrow" w:hAnsi="Arial Narrow" w:cs="Arial Narrow"/>
              </w:rPr>
              <w:t xml:space="preserve"> </w:t>
            </w:r>
          </w:p>
        </w:tc>
        <w:tc>
          <w:tcPr>
            <w:tcW w:w="4302" w:type="dxa"/>
            <w:tcBorders>
              <w:top w:val="nil"/>
              <w:left w:val="nil"/>
              <w:bottom w:val="nil"/>
              <w:right w:val="nil"/>
            </w:tcBorders>
            <w:tcMar>
              <w:top w:w="100" w:type="dxa"/>
              <w:left w:w="100" w:type="dxa"/>
              <w:bottom w:w="100" w:type="dxa"/>
              <w:right w:w="100" w:type="dxa"/>
            </w:tcMar>
          </w:tcPr>
          <w:p w14:paraId="6A1E0361" w14:textId="77777777" w:rsidR="00A07C62" w:rsidRPr="00F55954" w:rsidRDefault="004078C3">
            <w:pPr>
              <w:pStyle w:val="Normal1"/>
              <w:spacing w:after="0"/>
              <w:jc w:val="center"/>
            </w:pPr>
            <w:r w:rsidRPr="00F55954">
              <w:rPr>
                <w:rFonts w:ascii="Arial Narrow" w:eastAsia="Arial Narrow" w:hAnsi="Arial Narrow" w:cs="Arial Narrow"/>
                <w:b/>
              </w:rPr>
              <w:lastRenderedPageBreak/>
              <w:t xml:space="preserve"> </w:t>
            </w:r>
          </w:p>
          <w:p w14:paraId="1C748FA9" w14:textId="77777777" w:rsidR="00A07C62" w:rsidRPr="00F55954" w:rsidRDefault="004078C3">
            <w:pPr>
              <w:pStyle w:val="Normal1"/>
              <w:spacing w:after="0"/>
              <w:jc w:val="center"/>
            </w:pPr>
            <w:r w:rsidRPr="00F55954">
              <w:rPr>
                <w:rFonts w:ascii="Arial Narrow" w:eastAsia="Arial Narrow" w:hAnsi="Arial Narrow" w:cs="Arial Narrow"/>
                <w:b/>
              </w:rPr>
              <w:t xml:space="preserve"> </w:t>
            </w:r>
          </w:p>
          <w:p w14:paraId="3EB7FDB1" w14:textId="77777777" w:rsidR="00A07C62" w:rsidRPr="00F55954" w:rsidRDefault="004078C3">
            <w:pPr>
              <w:pStyle w:val="Normal1"/>
              <w:spacing w:after="0"/>
              <w:jc w:val="center"/>
            </w:pPr>
            <w:r w:rsidRPr="00F55954">
              <w:rPr>
                <w:rFonts w:ascii="Arial Narrow" w:eastAsia="Arial Narrow" w:hAnsi="Arial Narrow" w:cs="Arial Narrow"/>
                <w:b/>
              </w:rPr>
              <w:lastRenderedPageBreak/>
              <w:t xml:space="preserve"> </w:t>
            </w:r>
          </w:p>
          <w:p w14:paraId="338C4B17" w14:textId="77777777" w:rsidR="00A07C62" w:rsidRPr="00F55954" w:rsidRDefault="004078C3">
            <w:pPr>
              <w:pStyle w:val="Normal1"/>
              <w:spacing w:after="0"/>
              <w:jc w:val="center"/>
            </w:pPr>
            <w:r w:rsidRPr="00F55954">
              <w:rPr>
                <w:rFonts w:ascii="Arial Narrow" w:eastAsia="Arial Narrow" w:hAnsi="Arial Narrow" w:cs="Arial Narrow"/>
                <w:b/>
              </w:rPr>
              <w:t>Ing. Astrid García Aranda</w:t>
            </w:r>
          </w:p>
          <w:p w14:paraId="28297864" w14:textId="77777777" w:rsidR="00AB7794" w:rsidRPr="00F55954" w:rsidRDefault="004078C3">
            <w:pPr>
              <w:pStyle w:val="Normal1"/>
              <w:spacing w:after="0"/>
              <w:jc w:val="center"/>
              <w:rPr>
                <w:rFonts w:ascii="Arial Narrow" w:eastAsia="Arial Narrow" w:hAnsi="Arial Narrow" w:cs="Arial Narrow"/>
              </w:rPr>
            </w:pPr>
            <w:r w:rsidRPr="00F55954">
              <w:rPr>
                <w:rFonts w:ascii="Arial Narrow" w:eastAsia="Arial Narrow" w:hAnsi="Arial Narrow" w:cs="Arial Narrow"/>
              </w:rPr>
              <w:t xml:space="preserve">Jefe del Departamento de Políticas </w:t>
            </w:r>
          </w:p>
          <w:p w14:paraId="59FC4F4C" w14:textId="77777777" w:rsidR="00A07C62" w:rsidRPr="00F55954" w:rsidRDefault="004078C3">
            <w:pPr>
              <w:pStyle w:val="Normal1"/>
              <w:spacing w:after="0"/>
              <w:jc w:val="center"/>
            </w:pPr>
            <w:r w:rsidRPr="00F55954">
              <w:rPr>
                <w:rFonts w:ascii="Arial Narrow" w:eastAsia="Arial Narrow" w:hAnsi="Arial Narrow" w:cs="Arial Narrow"/>
              </w:rPr>
              <w:t>de Acceso a la Información</w:t>
            </w:r>
          </w:p>
        </w:tc>
      </w:tr>
      <w:tr w:rsidR="00A07C62" w:rsidRPr="00F55954" w14:paraId="0D63BC0B" w14:textId="77777777" w:rsidTr="004078C3">
        <w:tc>
          <w:tcPr>
            <w:tcW w:w="4536" w:type="dxa"/>
            <w:gridSpan w:val="2"/>
            <w:tcBorders>
              <w:top w:val="nil"/>
              <w:left w:val="nil"/>
              <w:bottom w:val="nil"/>
              <w:right w:val="nil"/>
            </w:tcBorders>
            <w:tcMar>
              <w:top w:w="100" w:type="dxa"/>
              <w:left w:w="100" w:type="dxa"/>
              <w:bottom w:w="100" w:type="dxa"/>
              <w:right w:w="100" w:type="dxa"/>
            </w:tcMar>
          </w:tcPr>
          <w:p w14:paraId="6A1F60AE" w14:textId="77777777" w:rsidR="00A07C62" w:rsidRPr="00F55954" w:rsidRDefault="004078C3">
            <w:pPr>
              <w:pStyle w:val="Normal1"/>
              <w:spacing w:after="0"/>
              <w:jc w:val="center"/>
            </w:pPr>
            <w:r w:rsidRPr="00F55954">
              <w:rPr>
                <w:rFonts w:ascii="Arial Narrow" w:eastAsia="Arial Narrow" w:hAnsi="Arial Narrow" w:cs="Arial Narrow"/>
              </w:rPr>
              <w:lastRenderedPageBreak/>
              <w:t xml:space="preserve"> </w:t>
            </w:r>
          </w:p>
          <w:p w14:paraId="50CCE6E6" w14:textId="77777777" w:rsidR="00A07C62" w:rsidRPr="00F55954" w:rsidRDefault="004078C3">
            <w:pPr>
              <w:pStyle w:val="Normal1"/>
              <w:spacing w:after="0"/>
              <w:jc w:val="center"/>
              <w:rPr>
                <w:rFonts w:ascii="Arial Narrow" w:eastAsia="Arial Narrow" w:hAnsi="Arial Narrow" w:cs="Arial Narrow"/>
              </w:rPr>
            </w:pPr>
            <w:r w:rsidRPr="00F55954">
              <w:rPr>
                <w:rFonts w:ascii="Arial Narrow" w:eastAsia="Arial Narrow" w:hAnsi="Arial Narrow" w:cs="Arial Narrow"/>
              </w:rPr>
              <w:t xml:space="preserve"> </w:t>
            </w:r>
          </w:p>
          <w:p w14:paraId="5FC2F0C7" w14:textId="77777777" w:rsidR="00AB7794" w:rsidRPr="00F55954" w:rsidRDefault="00AB7794">
            <w:pPr>
              <w:pStyle w:val="Normal1"/>
              <w:spacing w:after="0"/>
              <w:jc w:val="center"/>
            </w:pPr>
          </w:p>
          <w:p w14:paraId="549BD95C" w14:textId="77777777" w:rsidR="00A07C62" w:rsidRPr="00F55954" w:rsidRDefault="004078C3">
            <w:pPr>
              <w:pStyle w:val="Normal1"/>
              <w:spacing w:after="0"/>
              <w:jc w:val="center"/>
            </w:pPr>
            <w:r w:rsidRPr="00F55954">
              <w:rPr>
                <w:rFonts w:ascii="Arial Narrow" w:eastAsia="Arial Narrow" w:hAnsi="Arial Narrow" w:cs="Arial Narrow"/>
                <w:b/>
              </w:rPr>
              <w:t>Claudio Armando Ruiz Solana</w:t>
            </w:r>
          </w:p>
          <w:p w14:paraId="79EE7ACE" w14:textId="77777777" w:rsidR="00A07C62" w:rsidRPr="00F55954" w:rsidRDefault="004078C3">
            <w:pPr>
              <w:pStyle w:val="Normal1"/>
              <w:spacing w:after="0"/>
              <w:jc w:val="center"/>
            </w:pPr>
            <w:r w:rsidRPr="00F55954">
              <w:rPr>
                <w:rFonts w:ascii="Arial Narrow" w:eastAsia="Arial Narrow" w:hAnsi="Arial Narrow" w:cs="Arial Narrow"/>
              </w:rPr>
              <w:t>Presidente del Consejo de Colaboración Municipal de Oaxaca de Juárez</w:t>
            </w:r>
          </w:p>
        </w:tc>
        <w:tc>
          <w:tcPr>
            <w:tcW w:w="4302" w:type="dxa"/>
            <w:tcBorders>
              <w:top w:val="nil"/>
              <w:left w:val="nil"/>
              <w:bottom w:val="nil"/>
              <w:right w:val="nil"/>
            </w:tcBorders>
            <w:tcMar>
              <w:top w:w="100" w:type="dxa"/>
              <w:left w:w="100" w:type="dxa"/>
              <w:bottom w:w="100" w:type="dxa"/>
              <w:right w:w="100" w:type="dxa"/>
            </w:tcMar>
          </w:tcPr>
          <w:p w14:paraId="4CEA2F9D" w14:textId="77777777" w:rsidR="00A07C62" w:rsidRPr="00F55954" w:rsidRDefault="004078C3">
            <w:pPr>
              <w:pStyle w:val="Normal1"/>
              <w:spacing w:after="0"/>
              <w:jc w:val="center"/>
            </w:pPr>
            <w:r w:rsidRPr="00F55954">
              <w:rPr>
                <w:rFonts w:ascii="Arial Narrow" w:eastAsia="Arial Narrow" w:hAnsi="Arial Narrow" w:cs="Arial Narrow"/>
                <w:b/>
              </w:rPr>
              <w:t xml:space="preserve"> </w:t>
            </w:r>
          </w:p>
          <w:p w14:paraId="4F3180C3" w14:textId="77777777" w:rsidR="00AB7794" w:rsidRPr="00F55954" w:rsidRDefault="00AB7794">
            <w:pPr>
              <w:pStyle w:val="Normal1"/>
              <w:spacing w:after="0"/>
              <w:jc w:val="center"/>
              <w:rPr>
                <w:rFonts w:ascii="Arial Narrow" w:eastAsia="Arial Narrow" w:hAnsi="Arial Narrow" w:cs="Arial Narrow"/>
                <w:b/>
              </w:rPr>
            </w:pPr>
          </w:p>
          <w:p w14:paraId="392593CE" w14:textId="77777777" w:rsidR="00A07C62" w:rsidRPr="00F55954" w:rsidRDefault="004078C3">
            <w:pPr>
              <w:pStyle w:val="Normal1"/>
              <w:spacing w:after="0"/>
              <w:jc w:val="center"/>
            </w:pPr>
            <w:r w:rsidRPr="00F55954">
              <w:rPr>
                <w:rFonts w:ascii="Arial Narrow" w:eastAsia="Arial Narrow" w:hAnsi="Arial Narrow" w:cs="Arial Narrow"/>
                <w:b/>
              </w:rPr>
              <w:t xml:space="preserve"> </w:t>
            </w:r>
          </w:p>
          <w:p w14:paraId="71A40CF1" w14:textId="77777777" w:rsidR="00A07C62" w:rsidRPr="00F55954" w:rsidRDefault="004078C3">
            <w:pPr>
              <w:pStyle w:val="Normal1"/>
              <w:spacing w:after="0"/>
              <w:jc w:val="center"/>
            </w:pPr>
            <w:r w:rsidRPr="00F55954">
              <w:rPr>
                <w:rFonts w:ascii="Arial Narrow" w:eastAsia="Arial Narrow" w:hAnsi="Arial Narrow" w:cs="Arial Narrow"/>
                <w:b/>
              </w:rPr>
              <w:t xml:space="preserve">Ing. </w:t>
            </w:r>
            <w:proofErr w:type="spellStart"/>
            <w:r w:rsidRPr="00F55954">
              <w:rPr>
                <w:rFonts w:ascii="Arial Narrow" w:eastAsia="Arial Narrow" w:hAnsi="Arial Narrow" w:cs="Arial Narrow"/>
                <w:b/>
              </w:rPr>
              <w:t>Alexandros</w:t>
            </w:r>
            <w:proofErr w:type="spellEnd"/>
            <w:r w:rsidRPr="00F55954">
              <w:rPr>
                <w:rFonts w:ascii="Arial Narrow" w:eastAsia="Arial Narrow" w:hAnsi="Arial Narrow" w:cs="Arial Narrow"/>
                <w:b/>
              </w:rPr>
              <w:t xml:space="preserve"> </w:t>
            </w:r>
            <w:proofErr w:type="spellStart"/>
            <w:r w:rsidRPr="00F55954">
              <w:rPr>
                <w:rFonts w:ascii="Arial Narrow" w:eastAsia="Arial Narrow" w:hAnsi="Arial Narrow" w:cs="Arial Narrow"/>
                <w:b/>
              </w:rPr>
              <w:t>Gantonas</w:t>
            </w:r>
            <w:proofErr w:type="spellEnd"/>
            <w:r w:rsidRPr="00F55954">
              <w:rPr>
                <w:rFonts w:ascii="Arial Narrow" w:eastAsia="Arial Narrow" w:hAnsi="Arial Narrow" w:cs="Arial Narrow"/>
                <w:b/>
              </w:rPr>
              <w:t xml:space="preserve"> </w:t>
            </w:r>
            <w:proofErr w:type="spellStart"/>
            <w:r w:rsidRPr="00F55954">
              <w:rPr>
                <w:rFonts w:ascii="Arial Narrow" w:eastAsia="Arial Narrow" w:hAnsi="Arial Narrow" w:cs="Arial Narrow"/>
                <w:b/>
              </w:rPr>
              <w:t>Gamangari</w:t>
            </w:r>
            <w:proofErr w:type="spellEnd"/>
          </w:p>
          <w:p w14:paraId="3D9161DA" w14:textId="77777777" w:rsidR="00A07C62" w:rsidRPr="00F55954" w:rsidRDefault="004078C3">
            <w:pPr>
              <w:pStyle w:val="Normal1"/>
              <w:spacing w:after="0"/>
              <w:jc w:val="center"/>
            </w:pPr>
            <w:r w:rsidRPr="00F55954">
              <w:rPr>
                <w:rFonts w:ascii="Arial Narrow" w:eastAsia="Arial Narrow" w:hAnsi="Arial Narrow" w:cs="Arial Narrow"/>
              </w:rPr>
              <w:t>Secretario</w:t>
            </w:r>
          </w:p>
        </w:tc>
      </w:tr>
      <w:tr w:rsidR="00A07C62" w:rsidRPr="00F55954" w14:paraId="70089B2F" w14:textId="77777777" w:rsidTr="00B23A4A">
        <w:tc>
          <w:tcPr>
            <w:tcW w:w="4536" w:type="dxa"/>
            <w:gridSpan w:val="2"/>
            <w:tcBorders>
              <w:top w:val="nil"/>
              <w:left w:val="nil"/>
              <w:bottom w:val="nil"/>
              <w:right w:val="nil"/>
            </w:tcBorders>
            <w:tcMar>
              <w:top w:w="100" w:type="dxa"/>
              <w:left w:w="100" w:type="dxa"/>
              <w:bottom w:w="100" w:type="dxa"/>
              <w:right w:w="100" w:type="dxa"/>
            </w:tcMar>
          </w:tcPr>
          <w:p w14:paraId="4631AF4A" w14:textId="77777777" w:rsidR="00A07C62" w:rsidRPr="00F55954" w:rsidRDefault="004078C3">
            <w:pPr>
              <w:pStyle w:val="Normal1"/>
              <w:spacing w:after="0"/>
              <w:jc w:val="center"/>
            </w:pPr>
            <w:r w:rsidRPr="00F55954">
              <w:rPr>
                <w:rFonts w:ascii="Arial Narrow" w:eastAsia="Arial Narrow" w:hAnsi="Arial Narrow" w:cs="Arial Narrow"/>
              </w:rPr>
              <w:t xml:space="preserve"> </w:t>
            </w:r>
          </w:p>
          <w:p w14:paraId="7B1E73AF" w14:textId="77777777" w:rsidR="00A07C62" w:rsidRPr="00F55954" w:rsidRDefault="004078C3">
            <w:pPr>
              <w:pStyle w:val="Normal1"/>
              <w:spacing w:after="0"/>
              <w:jc w:val="center"/>
            </w:pPr>
            <w:r w:rsidRPr="00F55954">
              <w:rPr>
                <w:rFonts w:ascii="Arial Narrow" w:eastAsia="Arial Narrow" w:hAnsi="Arial Narrow" w:cs="Arial Narrow"/>
              </w:rPr>
              <w:t xml:space="preserve"> </w:t>
            </w:r>
          </w:p>
          <w:p w14:paraId="7A38D16C" w14:textId="77777777" w:rsidR="00F55954" w:rsidRDefault="00F55954">
            <w:pPr>
              <w:pStyle w:val="Normal1"/>
              <w:spacing w:after="0"/>
              <w:jc w:val="center"/>
              <w:rPr>
                <w:rFonts w:ascii="Arial Narrow" w:eastAsia="Arial Narrow" w:hAnsi="Arial Narrow" w:cs="Arial Narrow"/>
                <w:b/>
              </w:rPr>
            </w:pPr>
          </w:p>
          <w:p w14:paraId="70C72460" w14:textId="77777777" w:rsidR="00F55954" w:rsidRDefault="00F55954">
            <w:pPr>
              <w:pStyle w:val="Normal1"/>
              <w:spacing w:after="0"/>
              <w:jc w:val="center"/>
              <w:rPr>
                <w:rFonts w:ascii="Arial Narrow" w:eastAsia="Arial Narrow" w:hAnsi="Arial Narrow" w:cs="Arial Narrow"/>
                <w:b/>
              </w:rPr>
            </w:pPr>
          </w:p>
          <w:p w14:paraId="570F0A1F" w14:textId="77777777" w:rsidR="00B363CF" w:rsidRDefault="00B363CF">
            <w:pPr>
              <w:pStyle w:val="Normal1"/>
              <w:spacing w:after="0"/>
              <w:jc w:val="center"/>
              <w:rPr>
                <w:rFonts w:ascii="Arial Narrow" w:eastAsia="Arial Narrow" w:hAnsi="Arial Narrow" w:cs="Arial Narrow"/>
                <w:b/>
              </w:rPr>
            </w:pPr>
          </w:p>
          <w:p w14:paraId="77042EBC" w14:textId="77777777" w:rsidR="00B363CF" w:rsidRDefault="00B363CF">
            <w:pPr>
              <w:pStyle w:val="Normal1"/>
              <w:spacing w:after="0"/>
              <w:jc w:val="center"/>
              <w:rPr>
                <w:rFonts w:ascii="Arial Narrow" w:eastAsia="Arial Narrow" w:hAnsi="Arial Narrow" w:cs="Arial Narrow"/>
                <w:b/>
              </w:rPr>
            </w:pPr>
          </w:p>
          <w:p w14:paraId="7681DC94" w14:textId="77777777" w:rsidR="00B363CF" w:rsidRDefault="00B363CF">
            <w:pPr>
              <w:pStyle w:val="Normal1"/>
              <w:spacing w:after="0"/>
              <w:jc w:val="center"/>
              <w:rPr>
                <w:rFonts w:ascii="Arial Narrow" w:eastAsia="Arial Narrow" w:hAnsi="Arial Narrow" w:cs="Arial Narrow"/>
                <w:b/>
              </w:rPr>
            </w:pPr>
          </w:p>
          <w:p w14:paraId="5A48FD8E" w14:textId="77777777" w:rsidR="00A07C62" w:rsidRPr="00F55954" w:rsidRDefault="004078C3">
            <w:pPr>
              <w:pStyle w:val="Normal1"/>
              <w:spacing w:after="0"/>
              <w:jc w:val="center"/>
            </w:pPr>
            <w:r w:rsidRPr="00F55954">
              <w:rPr>
                <w:rFonts w:ascii="Arial Narrow" w:eastAsia="Arial Narrow" w:hAnsi="Arial Narrow" w:cs="Arial Narrow"/>
                <w:b/>
              </w:rPr>
              <w:t>Lic. Fernando José Vásquez Quintas</w:t>
            </w:r>
          </w:p>
          <w:p w14:paraId="3D340987" w14:textId="77777777" w:rsidR="00A07C62" w:rsidRPr="00F55954" w:rsidRDefault="004078C3" w:rsidP="00AB7794">
            <w:pPr>
              <w:pStyle w:val="Normal1"/>
              <w:spacing w:after="0"/>
              <w:jc w:val="center"/>
              <w:rPr>
                <w:rFonts w:ascii="Arial Narrow" w:eastAsia="Arial Narrow" w:hAnsi="Arial Narrow" w:cs="Arial Narrow"/>
              </w:rPr>
            </w:pPr>
            <w:r w:rsidRPr="00F55954">
              <w:rPr>
                <w:rFonts w:ascii="Arial Narrow" w:eastAsia="Arial Narrow" w:hAnsi="Arial Narrow" w:cs="Arial Narrow"/>
              </w:rPr>
              <w:t>Coordinador de Transparencia y Acceso a la Información Pública del Municipio de Oaxaca de Juárez</w:t>
            </w:r>
          </w:p>
        </w:tc>
        <w:tc>
          <w:tcPr>
            <w:tcW w:w="4302" w:type="dxa"/>
            <w:tcBorders>
              <w:top w:val="nil"/>
              <w:left w:val="nil"/>
              <w:bottom w:val="nil"/>
              <w:right w:val="nil"/>
            </w:tcBorders>
            <w:shd w:val="clear" w:color="auto" w:fill="auto"/>
            <w:tcMar>
              <w:top w:w="100" w:type="dxa"/>
              <w:left w:w="100" w:type="dxa"/>
              <w:bottom w:w="100" w:type="dxa"/>
              <w:right w:w="100" w:type="dxa"/>
            </w:tcMar>
          </w:tcPr>
          <w:p w14:paraId="105E4AD3" w14:textId="77777777" w:rsidR="00A07C62" w:rsidRPr="00F55954" w:rsidRDefault="004078C3">
            <w:pPr>
              <w:pStyle w:val="Normal1"/>
              <w:spacing w:after="0"/>
              <w:jc w:val="center"/>
            </w:pPr>
            <w:r w:rsidRPr="00F55954">
              <w:rPr>
                <w:rFonts w:ascii="Arial Narrow" w:eastAsia="Arial Narrow" w:hAnsi="Arial Narrow" w:cs="Arial Narrow"/>
                <w:b/>
              </w:rPr>
              <w:t xml:space="preserve"> </w:t>
            </w:r>
          </w:p>
          <w:p w14:paraId="0C693EC5" w14:textId="77777777" w:rsidR="00A07C62" w:rsidRPr="00F55954" w:rsidRDefault="004078C3">
            <w:pPr>
              <w:pStyle w:val="Normal1"/>
              <w:spacing w:after="0"/>
              <w:jc w:val="center"/>
            </w:pPr>
            <w:r w:rsidRPr="00F55954">
              <w:rPr>
                <w:rFonts w:ascii="Arial Narrow" w:eastAsia="Arial Narrow" w:hAnsi="Arial Narrow" w:cs="Arial Narrow"/>
                <w:b/>
              </w:rPr>
              <w:t xml:space="preserve"> </w:t>
            </w:r>
          </w:p>
          <w:p w14:paraId="22CB78BA" w14:textId="77777777" w:rsidR="00F55954" w:rsidRDefault="00F55954">
            <w:pPr>
              <w:pStyle w:val="Normal1"/>
              <w:spacing w:after="0"/>
              <w:jc w:val="center"/>
              <w:rPr>
                <w:rFonts w:ascii="Arial Narrow" w:eastAsia="Arial Narrow" w:hAnsi="Arial Narrow" w:cs="Arial Narrow"/>
                <w:b/>
              </w:rPr>
            </w:pPr>
          </w:p>
          <w:p w14:paraId="72E3492A" w14:textId="77777777" w:rsidR="00F55954" w:rsidRDefault="00F55954">
            <w:pPr>
              <w:pStyle w:val="Normal1"/>
              <w:spacing w:after="0"/>
              <w:jc w:val="center"/>
              <w:rPr>
                <w:rFonts w:ascii="Arial Narrow" w:eastAsia="Arial Narrow" w:hAnsi="Arial Narrow" w:cs="Arial Narrow"/>
                <w:b/>
              </w:rPr>
            </w:pPr>
          </w:p>
          <w:p w14:paraId="6EF80463" w14:textId="77777777" w:rsidR="00B363CF" w:rsidRDefault="00B363CF">
            <w:pPr>
              <w:pStyle w:val="Normal1"/>
              <w:spacing w:after="0"/>
              <w:jc w:val="center"/>
              <w:rPr>
                <w:rFonts w:ascii="Arial Narrow" w:eastAsia="Arial Narrow" w:hAnsi="Arial Narrow" w:cs="Arial Narrow"/>
                <w:b/>
              </w:rPr>
            </w:pPr>
          </w:p>
          <w:p w14:paraId="3BCD3616" w14:textId="77777777" w:rsidR="00B363CF" w:rsidRDefault="00B363CF">
            <w:pPr>
              <w:pStyle w:val="Normal1"/>
              <w:spacing w:after="0"/>
              <w:jc w:val="center"/>
              <w:rPr>
                <w:rFonts w:ascii="Arial Narrow" w:eastAsia="Arial Narrow" w:hAnsi="Arial Narrow" w:cs="Arial Narrow"/>
                <w:b/>
              </w:rPr>
            </w:pPr>
          </w:p>
          <w:p w14:paraId="4AA0C807" w14:textId="77777777" w:rsidR="00B363CF" w:rsidRDefault="00B363CF">
            <w:pPr>
              <w:pStyle w:val="Normal1"/>
              <w:spacing w:after="0"/>
              <w:jc w:val="center"/>
              <w:rPr>
                <w:rFonts w:ascii="Arial Narrow" w:eastAsia="Arial Narrow" w:hAnsi="Arial Narrow" w:cs="Arial Narrow"/>
                <w:b/>
              </w:rPr>
            </w:pPr>
          </w:p>
          <w:p w14:paraId="3C99D54C" w14:textId="77777777" w:rsidR="00A07C62" w:rsidRPr="00F55954" w:rsidRDefault="004078C3">
            <w:pPr>
              <w:pStyle w:val="Normal1"/>
              <w:spacing w:after="0"/>
              <w:jc w:val="center"/>
            </w:pPr>
            <w:r w:rsidRPr="00F55954">
              <w:rPr>
                <w:rFonts w:ascii="Arial Narrow" w:eastAsia="Arial Narrow" w:hAnsi="Arial Narrow" w:cs="Arial Narrow"/>
                <w:b/>
              </w:rPr>
              <w:t>Lic. Daniela Patricia López Cervantes</w:t>
            </w:r>
          </w:p>
          <w:p w14:paraId="74989441" w14:textId="77777777" w:rsidR="00AB7794" w:rsidRPr="00F55954" w:rsidRDefault="004078C3">
            <w:pPr>
              <w:pStyle w:val="Normal1"/>
              <w:spacing w:after="0"/>
              <w:jc w:val="center"/>
              <w:rPr>
                <w:rFonts w:ascii="Arial Narrow" w:eastAsia="Arial Narrow" w:hAnsi="Arial Narrow" w:cs="Arial Narrow"/>
              </w:rPr>
            </w:pPr>
            <w:r w:rsidRPr="00F55954">
              <w:rPr>
                <w:rFonts w:ascii="Arial Narrow" w:eastAsia="Arial Narrow" w:hAnsi="Arial Narrow" w:cs="Arial Narrow"/>
              </w:rPr>
              <w:t xml:space="preserve">Jefa del Departamento de Vinculación con </w:t>
            </w:r>
          </w:p>
          <w:p w14:paraId="1C7C850A" w14:textId="77777777" w:rsidR="00A07C62" w:rsidRPr="00F55954" w:rsidRDefault="004078C3">
            <w:pPr>
              <w:pStyle w:val="Normal1"/>
              <w:spacing w:after="0"/>
              <w:jc w:val="center"/>
            </w:pPr>
            <w:r w:rsidRPr="00F55954">
              <w:rPr>
                <w:rFonts w:ascii="Arial Narrow" w:eastAsia="Arial Narrow" w:hAnsi="Arial Narrow" w:cs="Arial Narrow"/>
              </w:rPr>
              <w:t>la Sociedad y Transparencia Municipal</w:t>
            </w:r>
          </w:p>
        </w:tc>
      </w:tr>
      <w:tr w:rsidR="00AB7794" w:rsidRPr="00F55954" w14:paraId="1CC38D4B" w14:textId="77777777" w:rsidTr="004078C3">
        <w:tc>
          <w:tcPr>
            <w:tcW w:w="8838" w:type="dxa"/>
            <w:gridSpan w:val="3"/>
            <w:tcBorders>
              <w:top w:val="nil"/>
              <w:left w:val="nil"/>
              <w:bottom w:val="nil"/>
              <w:right w:val="nil"/>
            </w:tcBorders>
            <w:tcMar>
              <w:top w:w="100" w:type="dxa"/>
              <w:left w:w="100" w:type="dxa"/>
              <w:bottom w:w="100" w:type="dxa"/>
              <w:right w:w="100" w:type="dxa"/>
            </w:tcMar>
          </w:tcPr>
          <w:p w14:paraId="15365004" w14:textId="77777777" w:rsidR="00AB7794" w:rsidRDefault="00AB7794" w:rsidP="00AB7794">
            <w:pPr>
              <w:pStyle w:val="Normal1"/>
              <w:spacing w:after="0"/>
              <w:rPr>
                <w:rFonts w:ascii="Arial Narrow" w:eastAsia="Arial Narrow" w:hAnsi="Arial Narrow" w:cs="Arial Narrow"/>
                <w:b/>
              </w:rPr>
            </w:pPr>
          </w:p>
          <w:p w14:paraId="37E4E7F1" w14:textId="77777777" w:rsidR="00F55954" w:rsidRDefault="00F55954" w:rsidP="00AB7794">
            <w:pPr>
              <w:pStyle w:val="Normal1"/>
              <w:spacing w:after="0"/>
              <w:rPr>
                <w:rFonts w:ascii="Arial Narrow" w:eastAsia="Arial Narrow" w:hAnsi="Arial Narrow" w:cs="Arial Narrow"/>
                <w:b/>
              </w:rPr>
            </w:pPr>
          </w:p>
          <w:p w14:paraId="63A2E802" w14:textId="77777777" w:rsidR="00F55954" w:rsidRDefault="00F55954" w:rsidP="00AB7794">
            <w:pPr>
              <w:pStyle w:val="Normal1"/>
              <w:spacing w:after="0"/>
              <w:rPr>
                <w:rFonts w:ascii="Arial Narrow" w:eastAsia="Arial Narrow" w:hAnsi="Arial Narrow" w:cs="Arial Narrow"/>
                <w:b/>
              </w:rPr>
            </w:pPr>
          </w:p>
          <w:p w14:paraId="15268CD0" w14:textId="77777777" w:rsidR="00B363CF" w:rsidRPr="00F55954" w:rsidRDefault="00B363CF" w:rsidP="00AB7794">
            <w:pPr>
              <w:pStyle w:val="Normal1"/>
              <w:spacing w:after="0"/>
              <w:rPr>
                <w:rFonts w:ascii="Arial Narrow" w:eastAsia="Arial Narrow" w:hAnsi="Arial Narrow" w:cs="Arial Narrow"/>
                <w:b/>
              </w:rPr>
            </w:pPr>
          </w:p>
          <w:p w14:paraId="5FA85955" w14:textId="77777777" w:rsidR="00AB7794" w:rsidRDefault="00AB7794" w:rsidP="00AB7794">
            <w:pPr>
              <w:pStyle w:val="Normal1"/>
              <w:spacing w:after="0"/>
              <w:rPr>
                <w:rFonts w:ascii="Arial Narrow" w:eastAsia="Arial Narrow" w:hAnsi="Arial Narrow" w:cs="Arial Narrow"/>
                <w:b/>
              </w:rPr>
            </w:pPr>
          </w:p>
          <w:p w14:paraId="147AC90C" w14:textId="77777777" w:rsidR="00F55954" w:rsidRDefault="00F55954" w:rsidP="00AB7794">
            <w:pPr>
              <w:pStyle w:val="Normal1"/>
              <w:spacing w:after="0"/>
              <w:rPr>
                <w:rFonts w:ascii="Arial Narrow" w:eastAsia="Arial Narrow" w:hAnsi="Arial Narrow" w:cs="Arial Narrow"/>
                <w:b/>
              </w:rPr>
            </w:pPr>
          </w:p>
          <w:p w14:paraId="457F7D58" w14:textId="77777777" w:rsidR="00F55954" w:rsidRPr="00F55954" w:rsidRDefault="00F55954" w:rsidP="00AB7794">
            <w:pPr>
              <w:pStyle w:val="Normal1"/>
              <w:spacing w:after="0"/>
              <w:rPr>
                <w:rFonts w:ascii="Arial Narrow" w:eastAsia="Arial Narrow" w:hAnsi="Arial Narrow" w:cs="Arial Narrow"/>
                <w:b/>
              </w:rPr>
            </w:pPr>
          </w:p>
          <w:p w14:paraId="5877EE57" w14:textId="77777777" w:rsidR="0054645F" w:rsidRPr="00F55954" w:rsidRDefault="0054645F" w:rsidP="00AB7794">
            <w:pPr>
              <w:pStyle w:val="Normal1"/>
              <w:spacing w:after="0"/>
              <w:rPr>
                <w:rFonts w:ascii="Arial Narrow" w:eastAsia="Arial Narrow" w:hAnsi="Arial Narrow" w:cs="Arial Narrow"/>
                <w:b/>
              </w:rPr>
            </w:pPr>
          </w:p>
          <w:p w14:paraId="0BFF5EFE" w14:textId="77777777" w:rsidR="00AB7794" w:rsidRPr="00F55954" w:rsidRDefault="00AB7794">
            <w:pPr>
              <w:pStyle w:val="Normal1"/>
              <w:spacing w:after="0"/>
              <w:jc w:val="center"/>
              <w:rPr>
                <w:rFonts w:ascii="Arial Narrow" w:eastAsia="Arial Narrow" w:hAnsi="Arial Narrow" w:cs="Arial Narrow"/>
                <w:b/>
              </w:rPr>
            </w:pPr>
            <w:r w:rsidRPr="00F55954">
              <w:rPr>
                <w:rFonts w:ascii="Arial Narrow" w:eastAsia="Arial Narrow" w:hAnsi="Arial Narrow" w:cs="Arial Narrow"/>
                <w:b/>
              </w:rPr>
              <w:t>Lic. Rodrigo Pacheco Peral</w:t>
            </w:r>
          </w:p>
          <w:p w14:paraId="5EEBF284" w14:textId="77777777" w:rsidR="00AB7794" w:rsidRPr="00F55954" w:rsidRDefault="00AB7794">
            <w:pPr>
              <w:pStyle w:val="Normal1"/>
              <w:spacing w:after="0"/>
              <w:jc w:val="center"/>
              <w:rPr>
                <w:rFonts w:ascii="Arial Narrow" w:eastAsia="Arial Narrow" w:hAnsi="Arial Narrow" w:cs="Arial Narrow"/>
              </w:rPr>
            </w:pPr>
            <w:r w:rsidRPr="00F55954">
              <w:rPr>
                <w:rFonts w:ascii="Arial Narrow" w:eastAsia="Arial Narrow" w:hAnsi="Arial Narrow" w:cs="Arial Narrow"/>
              </w:rPr>
              <w:t>Facilitador</w:t>
            </w:r>
          </w:p>
        </w:tc>
      </w:tr>
      <w:tr w:rsidR="00AB7794" w:rsidRPr="00F55954" w14:paraId="5004AE11" w14:textId="77777777" w:rsidTr="004078C3">
        <w:tc>
          <w:tcPr>
            <w:tcW w:w="8838" w:type="dxa"/>
            <w:gridSpan w:val="3"/>
            <w:tcBorders>
              <w:top w:val="nil"/>
              <w:left w:val="nil"/>
              <w:bottom w:val="nil"/>
              <w:right w:val="nil"/>
            </w:tcBorders>
            <w:tcMar>
              <w:top w:w="100" w:type="dxa"/>
              <w:left w:w="100" w:type="dxa"/>
              <w:bottom w:w="100" w:type="dxa"/>
              <w:right w:w="100" w:type="dxa"/>
            </w:tcMar>
          </w:tcPr>
          <w:p w14:paraId="151039D6" w14:textId="77777777" w:rsidR="00AB7794" w:rsidRPr="00F55954" w:rsidRDefault="00AB7794" w:rsidP="00AB7794">
            <w:pPr>
              <w:pStyle w:val="Normal1"/>
              <w:spacing w:after="0"/>
              <w:rPr>
                <w:rFonts w:ascii="Arial Narrow" w:eastAsia="Arial Narrow" w:hAnsi="Arial Narrow" w:cs="Arial Narrow"/>
                <w:b/>
              </w:rPr>
            </w:pPr>
          </w:p>
          <w:p w14:paraId="2A877413" w14:textId="77777777" w:rsidR="0054645F" w:rsidRDefault="0054645F" w:rsidP="00AB7794">
            <w:pPr>
              <w:pStyle w:val="Normal1"/>
              <w:spacing w:after="0"/>
              <w:rPr>
                <w:rFonts w:ascii="Arial Narrow" w:eastAsia="Arial Narrow" w:hAnsi="Arial Narrow" w:cs="Arial Narrow"/>
                <w:b/>
              </w:rPr>
            </w:pPr>
          </w:p>
          <w:p w14:paraId="46F86459" w14:textId="77777777" w:rsidR="00F55954" w:rsidRDefault="00F55954" w:rsidP="00AB7794">
            <w:pPr>
              <w:pStyle w:val="Normal1"/>
              <w:spacing w:after="0"/>
              <w:rPr>
                <w:rFonts w:ascii="Arial Narrow" w:eastAsia="Arial Narrow" w:hAnsi="Arial Narrow" w:cs="Arial Narrow"/>
                <w:b/>
              </w:rPr>
            </w:pPr>
          </w:p>
          <w:p w14:paraId="0C04AF82" w14:textId="77777777" w:rsidR="00F55954" w:rsidRDefault="00F55954" w:rsidP="00AB7794">
            <w:pPr>
              <w:pStyle w:val="Normal1"/>
              <w:spacing w:after="0"/>
              <w:rPr>
                <w:rFonts w:ascii="Arial Narrow" w:eastAsia="Arial Narrow" w:hAnsi="Arial Narrow" w:cs="Arial Narrow"/>
                <w:b/>
              </w:rPr>
            </w:pPr>
          </w:p>
          <w:p w14:paraId="2ACDBA83" w14:textId="77777777" w:rsidR="00F55954" w:rsidRDefault="00F55954" w:rsidP="00AB7794">
            <w:pPr>
              <w:pStyle w:val="Normal1"/>
              <w:spacing w:after="0"/>
              <w:rPr>
                <w:rFonts w:ascii="Arial Narrow" w:eastAsia="Arial Narrow" w:hAnsi="Arial Narrow" w:cs="Arial Narrow"/>
                <w:b/>
              </w:rPr>
            </w:pPr>
          </w:p>
          <w:p w14:paraId="3178F47B" w14:textId="77777777" w:rsidR="00F55954" w:rsidRDefault="00F55954" w:rsidP="00AB7794">
            <w:pPr>
              <w:pStyle w:val="Normal1"/>
              <w:spacing w:after="0"/>
              <w:rPr>
                <w:rFonts w:ascii="Arial Narrow" w:eastAsia="Arial Narrow" w:hAnsi="Arial Narrow" w:cs="Arial Narrow"/>
                <w:b/>
              </w:rPr>
            </w:pPr>
          </w:p>
          <w:p w14:paraId="0847D1B4" w14:textId="77777777" w:rsidR="00F55954" w:rsidRDefault="00F55954" w:rsidP="00AB7794">
            <w:pPr>
              <w:pStyle w:val="Normal1"/>
              <w:spacing w:after="0"/>
              <w:rPr>
                <w:rFonts w:ascii="Arial Narrow" w:eastAsia="Arial Narrow" w:hAnsi="Arial Narrow" w:cs="Arial Narrow"/>
                <w:b/>
              </w:rPr>
            </w:pPr>
          </w:p>
          <w:p w14:paraId="464490A6" w14:textId="77777777" w:rsidR="00F55954" w:rsidRDefault="00F55954" w:rsidP="00AB7794">
            <w:pPr>
              <w:pStyle w:val="Normal1"/>
              <w:spacing w:after="0"/>
              <w:rPr>
                <w:rFonts w:ascii="Arial Narrow" w:eastAsia="Arial Narrow" w:hAnsi="Arial Narrow" w:cs="Arial Narrow"/>
                <w:b/>
              </w:rPr>
            </w:pPr>
          </w:p>
          <w:p w14:paraId="4F6E1B3A" w14:textId="77777777" w:rsidR="00F55954" w:rsidRDefault="00F55954" w:rsidP="00AB7794">
            <w:pPr>
              <w:pStyle w:val="Normal1"/>
              <w:spacing w:after="0"/>
              <w:rPr>
                <w:rFonts w:ascii="Arial Narrow" w:eastAsia="Arial Narrow" w:hAnsi="Arial Narrow" w:cs="Arial Narrow"/>
                <w:b/>
              </w:rPr>
            </w:pPr>
          </w:p>
          <w:p w14:paraId="4E1761A0" w14:textId="77777777" w:rsidR="00F55954" w:rsidRDefault="00F55954" w:rsidP="00AB7794">
            <w:pPr>
              <w:pStyle w:val="Normal1"/>
              <w:spacing w:after="0"/>
              <w:rPr>
                <w:rFonts w:ascii="Arial Narrow" w:eastAsia="Arial Narrow" w:hAnsi="Arial Narrow" w:cs="Arial Narrow"/>
                <w:b/>
              </w:rPr>
            </w:pPr>
          </w:p>
          <w:p w14:paraId="720923FE" w14:textId="77777777" w:rsidR="00F55954" w:rsidRDefault="00F55954" w:rsidP="00AB7794">
            <w:pPr>
              <w:pStyle w:val="Normal1"/>
              <w:spacing w:after="0"/>
              <w:rPr>
                <w:rFonts w:ascii="Arial Narrow" w:eastAsia="Arial Narrow" w:hAnsi="Arial Narrow" w:cs="Arial Narrow"/>
                <w:b/>
              </w:rPr>
            </w:pPr>
          </w:p>
          <w:p w14:paraId="63B6C48D" w14:textId="77777777" w:rsidR="00F55954" w:rsidRDefault="00F55954" w:rsidP="00AB7794">
            <w:pPr>
              <w:pStyle w:val="Normal1"/>
              <w:spacing w:after="0"/>
              <w:rPr>
                <w:rFonts w:ascii="Arial Narrow" w:eastAsia="Arial Narrow" w:hAnsi="Arial Narrow" w:cs="Arial Narrow"/>
                <w:b/>
              </w:rPr>
            </w:pPr>
          </w:p>
          <w:p w14:paraId="79D7676E" w14:textId="77777777" w:rsidR="00F55954" w:rsidRDefault="00F55954" w:rsidP="00AB7794">
            <w:pPr>
              <w:pStyle w:val="Normal1"/>
              <w:spacing w:after="0"/>
              <w:rPr>
                <w:rFonts w:ascii="Arial Narrow" w:eastAsia="Arial Narrow" w:hAnsi="Arial Narrow" w:cs="Arial Narrow"/>
                <w:b/>
              </w:rPr>
            </w:pPr>
          </w:p>
          <w:p w14:paraId="02F4B9FE" w14:textId="77777777" w:rsidR="00B363CF" w:rsidRDefault="00B363CF" w:rsidP="00AB7794">
            <w:pPr>
              <w:pStyle w:val="Normal1"/>
              <w:spacing w:after="0"/>
              <w:rPr>
                <w:rFonts w:ascii="Arial Narrow" w:eastAsia="Arial Narrow" w:hAnsi="Arial Narrow" w:cs="Arial Narrow"/>
                <w:b/>
              </w:rPr>
            </w:pPr>
          </w:p>
          <w:p w14:paraId="00C574A4" w14:textId="77777777" w:rsidR="00F55954" w:rsidRDefault="00F55954" w:rsidP="00AB7794">
            <w:pPr>
              <w:pStyle w:val="Normal1"/>
              <w:spacing w:after="0"/>
              <w:rPr>
                <w:rFonts w:ascii="Arial Narrow" w:eastAsia="Arial Narrow" w:hAnsi="Arial Narrow" w:cs="Arial Narrow"/>
                <w:b/>
              </w:rPr>
            </w:pPr>
          </w:p>
          <w:p w14:paraId="32186B21" w14:textId="77777777" w:rsidR="00AB7794" w:rsidRDefault="00AB7794" w:rsidP="00B363CF">
            <w:pPr>
              <w:pStyle w:val="Normal1"/>
              <w:spacing w:after="0"/>
              <w:jc w:val="center"/>
              <w:rPr>
                <w:rFonts w:ascii="Arial Narrow" w:eastAsia="Arial Narrow" w:hAnsi="Arial Narrow" w:cs="Arial Narrow"/>
                <w:b/>
              </w:rPr>
            </w:pPr>
            <w:r w:rsidRPr="00F55954">
              <w:rPr>
                <w:rFonts w:ascii="Arial Narrow" w:eastAsia="Arial Narrow" w:hAnsi="Arial Narrow" w:cs="Arial Narrow"/>
                <w:b/>
              </w:rPr>
              <w:t>TESTIGOS DE HONOR</w:t>
            </w:r>
          </w:p>
          <w:p w14:paraId="6DD2A9A1" w14:textId="77777777" w:rsidR="00F55954" w:rsidRDefault="00F55954">
            <w:pPr>
              <w:pStyle w:val="Normal1"/>
              <w:spacing w:after="0"/>
              <w:jc w:val="center"/>
              <w:rPr>
                <w:rFonts w:ascii="Arial Narrow" w:eastAsia="Arial Narrow" w:hAnsi="Arial Narrow" w:cs="Arial Narrow"/>
                <w:b/>
              </w:rPr>
            </w:pPr>
          </w:p>
          <w:p w14:paraId="45C26642" w14:textId="77777777" w:rsidR="00F55954" w:rsidRDefault="00F55954">
            <w:pPr>
              <w:pStyle w:val="Normal1"/>
              <w:spacing w:after="0"/>
              <w:jc w:val="center"/>
              <w:rPr>
                <w:rFonts w:ascii="Arial Narrow" w:eastAsia="Arial Narrow" w:hAnsi="Arial Narrow" w:cs="Arial Narrow"/>
                <w:b/>
              </w:rPr>
            </w:pPr>
          </w:p>
          <w:p w14:paraId="4DD9CF43" w14:textId="77777777" w:rsidR="00F55954" w:rsidRDefault="00F55954">
            <w:pPr>
              <w:pStyle w:val="Normal1"/>
              <w:spacing w:after="0"/>
              <w:jc w:val="center"/>
              <w:rPr>
                <w:rFonts w:ascii="Arial Narrow" w:eastAsia="Arial Narrow" w:hAnsi="Arial Narrow" w:cs="Arial Narrow"/>
                <w:b/>
              </w:rPr>
            </w:pPr>
          </w:p>
          <w:p w14:paraId="37F11CA6" w14:textId="77777777" w:rsidR="00F55954" w:rsidRDefault="00F55954">
            <w:pPr>
              <w:pStyle w:val="Normal1"/>
              <w:spacing w:after="0"/>
              <w:jc w:val="center"/>
              <w:rPr>
                <w:rFonts w:ascii="Arial Narrow" w:eastAsia="Arial Narrow" w:hAnsi="Arial Narrow" w:cs="Arial Narrow"/>
                <w:b/>
              </w:rPr>
            </w:pPr>
          </w:p>
          <w:p w14:paraId="34A8EFCF" w14:textId="77777777" w:rsidR="00F55954" w:rsidRPr="00F55954" w:rsidRDefault="00F55954">
            <w:pPr>
              <w:pStyle w:val="Normal1"/>
              <w:spacing w:after="0"/>
              <w:jc w:val="center"/>
              <w:rPr>
                <w:rFonts w:ascii="Arial Narrow" w:eastAsia="Arial Narrow" w:hAnsi="Arial Narrow" w:cs="Arial Narrow"/>
                <w:b/>
              </w:rPr>
            </w:pPr>
          </w:p>
        </w:tc>
      </w:tr>
      <w:tr w:rsidR="00AB7794" w:rsidRPr="00F55954" w14:paraId="61E4215A" w14:textId="77777777" w:rsidTr="004078C3">
        <w:tc>
          <w:tcPr>
            <w:tcW w:w="4419" w:type="dxa"/>
            <w:tcBorders>
              <w:top w:val="nil"/>
              <w:left w:val="nil"/>
              <w:bottom w:val="nil"/>
              <w:right w:val="nil"/>
            </w:tcBorders>
            <w:tcMar>
              <w:top w:w="100" w:type="dxa"/>
              <w:left w:w="100" w:type="dxa"/>
              <w:bottom w:w="100" w:type="dxa"/>
              <w:right w:w="100" w:type="dxa"/>
            </w:tcMar>
          </w:tcPr>
          <w:p w14:paraId="5E96A228" w14:textId="77777777" w:rsidR="00AB7794" w:rsidRPr="00F55954" w:rsidRDefault="00AB7794">
            <w:pPr>
              <w:pStyle w:val="Normal1"/>
              <w:spacing w:after="0"/>
              <w:jc w:val="center"/>
              <w:rPr>
                <w:rFonts w:ascii="Arial Narrow" w:eastAsia="Arial Narrow" w:hAnsi="Arial Narrow" w:cs="Arial Narrow"/>
              </w:rPr>
            </w:pPr>
          </w:p>
          <w:p w14:paraId="53D7CC85" w14:textId="77777777" w:rsidR="00AB7794" w:rsidRPr="00F55954" w:rsidRDefault="00AB7794" w:rsidP="00AB7794">
            <w:pPr>
              <w:pStyle w:val="Normal1"/>
              <w:spacing w:after="0"/>
              <w:rPr>
                <w:rFonts w:ascii="Arial Narrow" w:eastAsia="Arial Narrow" w:hAnsi="Arial Narrow" w:cs="Arial Narrow"/>
              </w:rPr>
            </w:pPr>
          </w:p>
          <w:p w14:paraId="562F3174" w14:textId="77777777" w:rsidR="00671BC0" w:rsidRPr="00F55954" w:rsidRDefault="00671BC0" w:rsidP="00AB7794">
            <w:pPr>
              <w:pStyle w:val="Normal1"/>
              <w:spacing w:after="0"/>
              <w:rPr>
                <w:rFonts w:ascii="Arial Narrow" w:eastAsia="Arial Narrow" w:hAnsi="Arial Narrow" w:cs="Arial Narrow"/>
              </w:rPr>
            </w:pPr>
          </w:p>
          <w:p w14:paraId="0B4DA2BE" w14:textId="77777777" w:rsidR="00671BC0" w:rsidRPr="00F55954" w:rsidRDefault="00671BC0" w:rsidP="00671BC0">
            <w:pPr>
              <w:pStyle w:val="Normal1"/>
              <w:spacing w:after="0"/>
              <w:jc w:val="center"/>
              <w:rPr>
                <w:rFonts w:ascii="Arial Narrow" w:eastAsia="Arial Narrow" w:hAnsi="Arial Narrow" w:cs="Arial Narrow"/>
                <w:b/>
              </w:rPr>
            </w:pPr>
            <w:r w:rsidRPr="00F55954">
              <w:rPr>
                <w:rFonts w:ascii="Arial Narrow" w:eastAsia="Arial Narrow" w:hAnsi="Arial Narrow" w:cs="Arial Narrow"/>
                <w:b/>
              </w:rPr>
              <w:t>Mtro. Joel Salas Suárez</w:t>
            </w:r>
          </w:p>
          <w:p w14:paraId="74144638" w14:textId="3C690CDE" w:rsidR="00AB7794" w:rsidRPr="00F55954" w:rsidRDefault="00671BC0" w:rsidP="00671BC0">
            <w:pPr>
              <w:pStyle w:val="Normal1"/>
              <w:spacing w:after="0"/>
              <w:jc w:val="center"/>
              <w:rPr>
                <w:rFonts w:ascii="Arial Narrow" w:eastAsia="Arial Narrow" w:hAnsi="Arial Narrow" w:cs="Arial Narrow"/>
              </w:rPr>
            </w:pPr>
            <w:r w:rsidRPr="00F55954">
              <w:rPr>
                <w:rFonts w:ascii="Arial Narrow" w:eastAsia="Arial Narrow" w:hAnsi="Arial Narrow" w:cs="Arial Narrow"/>
              </w:rPr>
              <w:t xml:space="preserve">Comisionado del Instituto Nacional de Transparencia, Acceso a la Información y </w:t>
            </w:r>
            <w:r w:rsidRPr="00F55954">
              <w:rPr>
                <w:rFonts w:ascii="Arial Narrow" w:eastAsia="Arial Narrow" w:hAnsi="Arial Narrow" w:cs="Arial Narrow"/>
              </w:rPr>
              <w:lastRenderedPageBreak/>
              <w:t>Protección de Datos Personales</w:t>
            </w:r>
          </w:p>
        </w:tc>
        <w:tc>
          <w:tcPr>
            <w:tcW w:w="4419" w:type="dxa"/>
            <w:gridSpan w:val="2"/>
            <w:tcBorders>
              <w:top w:val="nil"/>
              <w:left w:val="nil"/>
              <w:bottom w:val="nil"/>
              <w:right w:val="nil"/>
            </w:tcBorders>
            <w:tcMar>
              <w:top w:w="100" w:type="dxa"/>
              <w:left w:w="100" w:type="dxa"/>
              <w:bottom w:w="100" w:type="dxa"/>
              <w:right w:w="100" w:type="dxa"/>
            </w:tcMar>
          </w:tcPr>
          <w:p w14:paraId="48D6C309" w14:textId="77777777" w:rsidR="00AB7794" w:rsidRPr="00F55954" w:rsidRDefault="00AB7794">
            <w:pPr>
              <w:pStyle w:val="Normal1"/>
              <w:spacing w:after="0"/>
              <w:jc w:val="center"/>
              <w:rPr>
                <w:rFonts w:ascii="Arial Narrow" w:eastAsia="Arial Narrow" w:hAnsi="Arial Narrow" w:cs="Arial Narrow"/>
                <w:b/>
              </w:rPr>
            </w:pPr>
          </w:p>
          <w:p w14:paraId="1C09B5CA" w14:textId="77777777" w:rsidR="00671BC0" w:rsidRPr="00F55954" w:rsidRDefault="00671BC0" w:rsidP="00671BC0">
            <w:pPr>
              <w:pStyle w:val="Normal1"/>
              <w:spacing w:after="0"/>
              <w:rPr>
                <w:rFonts w:ascii="Arial Narrow" w:eastAsia="Arial Narrow" w:hAnsi="Arial Narrow" w:cs="Arial Narrow"/>
                <w:b/>
              </w:rPr>
            </w:pPr>
          </w:p>
          <w:p w14:paraId="6B891F3B" w14:textId="77777777" w:rsidR="00671BC0" w:rsidRPr="00F55954" w:rsidRDefault="00671BC0" w:rsidP="00671BC0">
            <w:pPr>
              <w:pStyle w:val="Normal1"/>
              <w:spacing w:after="0"/>
              <w:rPr>
                <w:rFonts w:ascii="Arial Narrow" w:eastAsia="Arial Narrow" w:hAnsi="Arial Narrow" w:cs="Arial Narrow"/>
                <w:b/>
              </w:rPr>
            </w:pPr>
          </w:p>
          <w:p w14:paraId="3B8FDA3A" w14:textId="77777777" w:rsidR="00671BC0" w:rsidRPr="00F55954" w:rsidRDefault="00671BC0" w:rsidP="00671BC0">
            <w:pPr>
              <w:pStyle w:val="Normal1"/>
              <w:spacing w:after="0"/>
              <w:jc w:val="center"/>
              <w:rPr>
                <w:rFonts w:ascii="Arial Narrow" w:eastAsia="Arial Narrow" w:hAnsi="Arial Narrow" w:cs="Arial Narrow"/>
                <w:b/>
              </w:rPr>
            </w:pPr>
            <w:r w:rsidRPr="00F55954">
              <w:rPr>
                <w:rFonts w:ascii="Arial Narrow" w:eastAsia="Arial Narrow" w:hAnsi="Arial Narrow" w:cs="Arial Narrow"/>
                <w:b/>
              </w:rPr>
              <w:t>Dra. Josefina Román Vergara</w:t>
            </w:r>
          </w:p>
          <w:p w14:paraId="18B3C6BA" w14:textId="77777777" w:rsidR="00671BC0" w:rsidRPr="00F55954" w:rsidRDefault="00671BC0" w:rsidP="00671BC0">
            <w:pPr>
              <w:pStyle w:val="Normal1"/>
              <w:spacing w:after="0"/>
              <w:jc w:val="center"/>
              <w:rPr>
                <w:rFonts w:ascii="Arial Narrow" w:eastAsia="Arial Narrow" w:hAnsi="Arial Narrow" w:cs="Arial Narrow"/>
              </w:rPr>
            </w:pPr>
            <w:r w:rsidRPr="00F55954">
              <w:rPr>
                <w:rFonts w:ascii="Arial Narrow" w:eastAsia="Arial Narrow" w:hAnsi="Arial Narrow" w:cs="Arial Narrow"/>
              </w:rPr>
              <w:t xml:space="preserve">Comisionada Presidente del Instituto de Transparencia, Acceso a la Información </w:t>
            </w:r>
          </w:p>
          <w:p w14:paraId="43DB9760" w14:textId="77777777" w:rsidR="00671BC0" w:rsidRPr="00F55954" w:rsidRDefault="00671BC0" w:rsidP="00671BC0">
            <w:pPr>
              <w:pStyle w:val="Normal1"/>
              <w:spacing w:after="0"/>
              <w:jc w:val="center"/>
              <w:rPr>
                <w:rFonts w:ascii="Arial Narrow" w:eastAsia="Arial Narrow" w:hAnsi="Arial Narrow" w:cs="Arial Narrow"/>
              </w:rPr>
            </w:pPr>
            <w:r w:rsidRPr="00F55954">
              <w:rPr>
                <w:rFonts w:ascii="Arial Narrow" w:eastAsia="Arial Narrow" w:hAnsi="Arial Narrow" w:cs="Arial Narrow"/>
              </w:rPr>
              <w:lastRenderedPageBreak/>
              <w:t xml:space="preserve">Pública y Protección de Datos Personales del Estado de México y Municipios, </w:t>
            </w:r>
          </w:p>
          <w:p w14:paraId="058BDE84" w14:textId="5A4B147E" w:rsidR="00AB7794" w:rsidRPr="00F55954" w:rsidRDefault="00671BC0" w:rsidP="00671BC0">
            <w:pPr>
              <w:pStyle w:val="Normal1"/>
              <w:spacing w:after="0"/>
              <w:jc w:val="center"/>
              <w:rPr>
                <w:rFonts w:ascii="Arial Narrow" w:eastAsia="Arial Narrow" w:hAnsi="Arial Narrow" w:cs="Arial Narrow"/>
              </w:rPr>
            </w:pPr>
            <w:r w:rsidRPr="00F55954">
              <w:rPr>
                <w:rFonts w:ascii="Arial Narrow" w:eastAsia="Arial Narrow" w:hAnsi="Arial Narrow" w:cs="Arial Narrow"/>
              </w:rPr>
              <w:t>y Coordinadora Nacional del Sistema Nacional de Transparencia</w:t>
            </w:r>
          </w:p>
        </w:tc>
      </w:tr>
      <w:tr w:rsidR="00AB7794" w:rsidRPr="00F55954" w14:paraId="570C2D1A" w14:textId="77777777" w:rsidTr="004078C3">
        <w:tc>
          <w:tcPr>
            <w:tcW w:w="8838" w:type="dxa"/>
            <w:gridSpan w:val="3"/>
            <w:tcBorders>
              <w:top w:val="nil"/>
              <w:left w:val="nil"/>
              <w:bottom w:val="nil"/>
              <w:right w:val="nil"/>
            </w:tcBorders>
            <w:tcMar>
              <w:top w:w="100" w:type="dxa"/>
              <w:left w:w="100" w:type="dxa"/>
              <w:bottom w:w="100" w:type="dxa"/>
              <w:right w:w="100" w:type="dxa"/>
            </w:tcMar>
          </w:tcPr>
          <w:p w14:paraId="7BAB7E4C" w14:textId="77777777" w:rsidR="00AB7794" w:rsidRDefault="00AB7794" w:rsidP="003802E0">
            <w:pPr>
              <w:pStyle w:val="Normal1"/>
              <w:spacing w:after="0"/>
              <w:rPr>
                <w:rFonts w:ascii="Arial Narrow" w:eastAsia="Arial Narrow" w:hAnsi="Arial Narrow" w:cs="Arial Narrow"/>
                <w:b/>
              </w:rPr>
            </w:pPr>
          </w:p>
          <w:p w14:paraId="7D192730" w14:textId="77777777" w:rsidR="00F55954" w:rsidRDefault="00F55954" w:rsidP="003802E0">
            <w:pPr>
              <w:pStyle w:val="Normal1"/>
              <w:spacing w:after="0"/>
              <w:rPr>
                <w:rFonts w:ascii="Arial Narrow" w:eastAsia="Arial Narrow" w:hAnsi="Arial Narrow" w:cs="Arial Narrow"/>
                <w:b/>
              </w:rPr>
            </w:pPr>
          </w:p>
          <w:p w14:paraId="490146C3" w14:textId="77777777" w:rsidR="00F55954" w:rsidRDefault="00F55954" w:rsidP="003802E0">
            <w:pPr>
              <w:pStyle w:val="Normal1"/>
              <w:spacing w:after="0"/>
              <w:rPr>
                <w:rFonts w:ascii="Arial Narrow" w:eastAsia="Arial Narrow" w:hAnsi="Arial Narrow" w:cs="Arial Narrow"/>
                <w:b/>
              </w:rPr>
            </w:pPr>
          </w:p>
          <w:p w14:paraId="51047716" w14:textId="77777777" w:rsidR="00F55954" w:rsidRDefault="00F55954" w:rsidP="003802E0">
            <w:pPr>
              <w:pStyle w:val="Normal1"/>
              <w:spacing w:after="0"/>
              <w:rPr>
                <w:rFonts w:ascii="Arial Narrow" w:eastAsia="Arial Narrow" w:hAnsi="Arial Narrow" w:cs="Arial Narrow"/>
                <w:b/>
              </w:rPr>
            </w:pPr>
          </w:p>
          <w:p w14:paraId="33597570" w14:textId="77777777" w:rsidR="00F55954" w:rsidRDefault="00F55954" w:rsidP="003802E0">
            <w:pPr>
              <w:pStyle w:val="Normal1"/>
              <w:spacing w:after="0"/>
              <w:rPr>
                <w:rFonts w:ascii="Arial Narrow" w:eastAsia="Arial Narrow" w:hAnsi="Arial Narrow" w:cs="Arial Narrow"/>
                <w:b/>
              </w:rPr>
            </w:pPr>
          </w:p>
          <w:p w14:paraId="09FB197D" w14:textId="77777777" w:rsidR="00F55954" w:rsidRDefault="00F55954" w:rsidP="003802E0">
            <w:pPr>
              <w:pStyle w:val="Normal1"/>
              <w:spacing w:after="0"/>
              <w:rPr>
                <w:rFonts w:ascii="Arial Narrow" w:eastAsia="Arial Narrow" w:hAnsi="Arial Narrow" w:cs="Arial Narrow"/>
                <w:b/>
              </w:rPr>
            </w:pPr>
          </w:p>
          <w:p w14:paraId="010D950C" w14:textId="77777777" w:rsidR="00F55954" w:rsidRDefault="00F55954" w:rsidP="003802E0">
            <w:pPr>
              <w:pStyle w:val="Normal1"/>
              <w:spacing w:after="0"/>
              <w:rPr>
                <w:rFonts w:ascii="Arial Narrow" w:eastAsia="Arial Narrow" w:hAnsi="Arial Narrow" w:cs="Arial Narrow"/>
                <w:b/>
              </w:rPr>
            </w:pPr>
          </w:p>
          <w:p w14:paraId="011BAF86" w14:textId="77777777" w:rsidR="00F55954" w:rsidRDefault="00F55954" w:rsidP="003802E0">
            <w:pPr>
              <w:pStyle w:val="Normal1"/>
              <w:spacing w:after="0"/>
              <w:rPr>
                <w:rFonts w:ascii="Arial Narrow" w:eastAsia="Arial Narrow" w:hAnsi="Arial Narrow" w:cs="Arial Narrow"/>
                <w:b/>
              </w:rPr>
            </w:pPr>
          </w:p>
          <w:p w14:paraId="51E84782" w14:textId="63C6803D" w:rsidR="00F55954" w:rsidRPr="00F55954" w:rsidRDefault="00F55954" w:rsidP="003802E0">
            <w:pPr>
              <w:pStyle w:val="Normal1"/>
              <w:spacing w:after="0"/>
              <w:rPr>
                <w:rFonts w:ascii="Arial Narrow" w:eastAsia="Arial Narrow" w:hAnsi="Arial Narrow" w:cs="Arial Narrow"/>
                <w:b/>
              </w:rPr>
            </w:pPr>
          </w:p>
        </w:tc>
      </w:tr>
    </w:tbl>
    <w:p w14:paraId="0D5DFEB7" w14:textId="77777777" w:rsidR="00671BC0" w:rsidRPr="00F55954" w:rsidRDefault="00671BC0" w:rsidP="003802E0">
      <w:pPr>
        <w:pStyle w:val="Normal1"/>
        <w:rPr>
          <w:rFonts w:ascii="Arial Narrow" w:eastAsia="Arial Narrow" w:hAnsi="Arial Narrow" w:cs="Arial Narrow"/>
          <w:b/>
        </w:rPr>
      </w:pPr>
    </w:p>
    <w:p w14:paraId="1E296A12" w14:textId="77777777" w:rsidR="00F55954" w:rsidRDefault="00F55954" w:rsidP="0054645F">
      <w:pPr>
        <w:pStyle w:val="Normal1"/>
        <w:jc w:val="center"/>
        <w:rPr>
          <w:rFonts w:ascii="Arial Narrow" w:eastAsia="Arial Narrow" w:hAnsi="Arial Narrow" w:cs="Arial Narrow"/>
          <w:b/>
        </w:rPr>
      </w:pPr>
    </w:p>
    <w:p w14:paraId="35D6F0F8" w14:textId="77777777" w:rsidR="00F55954" w:rsidRDefault="00F55954" w:rsidP="0054645F">
      <w:pPr>
        <w:pStyle w:val="Normal1"/>
        <w:jc w:val="center"/>
        <w:rPr>
          <w:rFonts w:ascii="Arial Narrow" w:eastAsia="Arial Narrow" w:hAnsi="Arial Narrow" w:cs="Arial Narrow"/>
          <w:b/>
        </w:rPr>
      </w:pPr>
    </w:p>
    <w:p w14:paraId="11E71CAC" w14:textId="77777777" w:rsidR="00F55954" w:rsidRDefault="00F55954" w:rsidP="0054645F">
      <w:pPr>
        <w:pStyle w:val="Normal1"/>
        <w:jc w:val="center"/>
        <w:rPr>
          <w:rFonts w:ascii="Arial Narrow" w:eastAsia="Arial Narrow" w:hAnsi="Arial Narrow" w:cs="Arial Narrow"/>
          <w:b/>
        </w:rPr>
      </w:pPr>
    </w:p>
    <w:p w14:paraId="092B2759" w14:textId="77777777" w:rsidR="00A07C62" w:rsidRPr="00F55954" w:rsidRDefault="004078C3" w:rsidP="0054645F">
      <w:pPr>
        <w:pStyle w:val="Normal1"/>
        <w:jc w:val="center"/>
      </w:pPr>
      <w:r w:rsidRPr="00F55954">
        <w:rPr>
          <w:rFonts w:ascii="Arial Narrow" w:eastAsia="Arial Narrow" w:hAnsi="Arial Narrow" w:cs="Arial Narrow"/>
          <w:b/>
        </w:rPr>
        <w:t>IX. Anexos</w:t>
      </w:r>
    </w:p>
    <w:p w14:paraId="57914032" w14:textId="77777777" w:rsidR="00A07C62" w:rsidRPr="00F55954" w:rsidRDefault="00A07C62">
      <w:pPr>
        <w:pStyle w:val="Normal1"/>
        <w:jc w:val="center"/>
      </w:pPr>
    </w:p>
    <w:p w14:paraId="7A58A736" w14:textId="77777777" w:rsidR="00A07C62" w:rsidRPr="00F55954" w:rsidRDefault="004078C3">
      <w:pPr>
        <w:pStyle w:val="Normal1"/>
        <w:numPr>
          <w:ilvl w:val="0"/>
          <w:numId w:val="11"/>
        </w:numPr>
        <w:ind w:hanging="360"/>
        <w:contextualSpacing/>
        <w:jc w:val="both"/>
      </w:pPr>
      <w:r w:rsidRPr="00F55954">
        <w:rPr>
          <w:rFonts w:ascii="Arial Narrow" w:eastAsia="Arial Narrow" w:hAnsi="Arial Narrow" w:cs="Arial Narrow"/>
        </w:rPr>
        <w:t>Encuesta</w:t>
      </w:r>
    </w:p>
    <w:p w14:paraId="3613B5C8" w14:textId="77777777" w:rsidR="00A07C62" w:rsidRPr="00F55954" w:rsidRDefault="004078C3">
      <w:pPr>
        <w:pStyle w:val="Normal1"/>
        <w:numPr>
          <w:ilvl w:val="0"/>
          <w:numId w:val="11"/>
        </w:numPr>
        <w:ind w:hanging="360"/>
        <w:contextualSpacing/>
        <w:jc w:val="both"/>
      </w:pPr>
      <w:r w:rsidRPr="00F55954">
        <w:rPr>
          <w:rFonts w:ascii="Arial Narrow" w:eastAsia="Arial Narrow" w:hAnsi="Arial Narrow" w:cs="Arial Narrow"/>
        </w:rPr>
        <w:t>Documentos de Mesas de Trabajo</w:t>
      </w:r>
    </w:p>
    <w:p w14:paraId="2D319A8A" w14:textId="77777777" w:rsidR="00A07C62" w:rsidRPr="00F55954" w:rsidRDefault="004078C3">
      <w:pPr>
        <w:pStyle w:val="Normal1"/>
        <w:numPr>
          <w:ilvl w:val="0"/>
          <w:numId w:val="11"/>
        </w:numPr>
        <w:ind w:hanging="360"/>
        <w:contextualSpacing/>
        <w:jc w:val="both"/>
      </w:pPr>
      <w:r w:rsidRPr="00F55954">
        <w:rPr>
          <w:rFonts w:ascii="Arial Narrow" w:eastAsia="Arial Narrow" w:hAnsi="Arial Narrow" w:cs="Arial Narrow"/>
        </w:rPr>
        <w:t>Acta de instalación</w:t>
      </w:r>
    </w:p>
    <w:p w14:paraId="630274A6" w14:textId="77777777" w:rsidR="00A07C62" w:rsidRDefault="00A07C62">
      <w:pPr>
        <w:pStyle w:val="Normal1"/>
        <w:jc w:val="both"/>
      </w:pPr>
    </w:p>
    <w:sectPr w:rsidR="00A07C62" w:rsidSect="00EA127B">
      <w:headerReference w:type="default" r:id="rId9"/>
      <w:footerReference w:type="default" r:id="rId10"/>
      <w:pgSz w:w="12240" w:h="15840" w:code="1"/>
      <w:pgMar w:top="1417" w:right="1701" w:bottom="1417" w:left="1701" w:header="720" w:footer="720" w:gutter="0"/>
      <w:pgNumType w:start="1"/>
      <w:cols w:space="720" w:equalWidth="0">
        <w:col w:w="8838"/>
      </w:cols>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556BF" w14:textId="77777777" w:rsidR="006829A9" w:rsidRDefault="006829A9">
      <w:pPr>
        <w:spacing w:after="0" w:line="240" w:lineRule="auto"/>
      </w:pPr>
      <w:r>
        <w:separator/>
      </w:r>
    </w:p>
  </w:endnote>
  <w:endnote w:type="continuationSeparator" w:id="0">
    <w:p w14:paraId="2DB5FC99" w14:textId="77777777" w:rsidR="006829A9" w:rsidRDefault="00682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641D9" w14:textId="77777777" w:rsidR="006829A9" w:rsidRDefault="006829A9">
    <w:pPr>
      <w:pStyle w:val="Normal1"/>
      <w:tabs>
        <w:tab w:val="center" w:pos="4419"/>
        <w:tab w:val="right" w:pos="8838"/>
      </w:tabs>
      <w:spacing w:after="708" w:line="240" w:lineRule="auto"/>
      <w:jc w:val="right"/>
    </w:pPr>
    <w:r>
      <w:fldChar w:fldCharType="begin"/>
    </w:r>
    <w:r>
      <w:instrText>PAGE</w:instrText>
    </w:r>
    <w:r>
      <w:fldChar w:fldCharType="separate"/>
    </w:r>
    <w:r w:rsidR="003078D0">
      <w:rPr>
        <w:noProof/>
      </w:rPr>
      <w:t>18</w:t>
    </w:r>
    <w:r>
      <w:fldChar w:fldCharType="end"/>
    </w:r>
  </w:p>
  <w:p w14:paraId="7648D29B" w14:textId="77777777" w:rsidR="006829A9" w:rsidRDefault="006829A9">
    <w:pPr>
      <w:pStyle w:val="Normal1"/>
      <w:tabs>
        <w:tab w:val="center" w:pos="4419"/>
        <w:tab w:val="right" w:pos="8838"/>
      </w:tabs>
      <w:spacing w:after="720" w:line="240"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2C824" w14:textId="77777777" w:rsidR="006829A9" w:rsidRDefault="006829A9">
      <w:pPr>
        <w:spacing w:after="0" w:line="240" w:lineRule="auto"/>
      </w:pPr>
      <w:r>
        <w:separator/>
      </w:r>
    </w:p>
  </w:footnote>
  <w:footnote w:type="continuationSeparator" w:id="0">
    <w:p w14:paraId="31771687" w14:textId="77777777" w:rsidR="006829A9" w:rsidRDefault="006829A9">
      <w:pPr>
        <w:spacing w:after="0" w:line="240" w:lineRule="auto"/>
      </w:pPr>
      <w:r>
        <w:continuationSeparator/>
      </w:r>
    </w:p>
  </w:footnote>
  <w:footnote w:id="1">
    <w:p w14:paraId="3E58AAEA" w14:textId="77777777" w:rsidR="006829A9" w:rsidRDefault="006829A9">
      <w:pPr>
        <w:pStyle w:val="Normal1"/>
        <w:spacing w:after="0" w:line="240" w:lineRule="auto"/>
        <w:jc w:val="both"/>
      </w:pPr>
      <w:r>
        <w:rPr>
          <w:vertAlign w:val="superscript"/>
        </w:rPr>
        <w:footnoteRef/>
      </w:r>
      <w:r>
        <w:rPr>
          <w:rFonts w:ascii="Arial" w:eastAsia="Arial" w:hAnsi="Arial" w:cs="Arial"/>
          <w:sz w:val="20"/>
          <w:szCs w:val="20"/>
        </w:rPr>
        <w:t xml:space="preserve"> </w:t>
      </w:r>
      <w:r w:rsidRPr="00F55954">
        <w:rPr>
          <w:rFonts w:ascii="Arial" w:eastAsia="Arial" w:hAnsi="Arial" w:cs="Arial"/>
          <w:sz w:val="16"/>
          <w:szCs w:val="20"/>
        </w:rPr>
        <w:t xml:space="preserve">Duarte </w:t>
      </w:r>
      <w:proofErr w:type="spellStart"/>
      <w:r w:rsidRPr="00F55954">
        <w:rPr>
          <w:rFonts w:ascii="Arial" w:eastAsia="Arial" w:hAnsi="Arial" w:cs="Arial"/>
          <w:sz w:val="16"/>
          <w:szCs w:val="20"/>
        </w:rPr>
        <w:t>Moller</w:t>
      </w:r>
      <w:proofErr w:type="spellEnd"/>
      <w:r w:rsidRPr="00F55954">
        <w:rPr>
          <w:rFonts w:ascii="Arial" w:eastAsia="Arial" w:hAnsi="Arial" w:cs="Arial"/>
          <w:sz w:val="16"/>
          <w:szCs w:val="20"/>
        </w:rPr>
        <w:t xml:space="preserve">, Armando; Jaramillo Cardona, Martha Cecilia. </w:t>
      </w:r>
      <w:r w:rsidRPr="00F55954">
        <w:rPr>
          <w:rFonts w:ascii="Arial" w:eastAsia="Arial" w:hAnsi="Arial" w:cs="Arial"/>
          <w:i/>
          <w:sz w:val="16"/>
          <w:szCs w:val="20"/>
        </w:rPr>
        <w:t>Cultura política, participación ciudadana y consolidación democrática en México</w:t>
      </w:r>
      <w:r w:rsidRPr="00F55954">
        <w:rPr>
          <w:rFonts w:ascii="Arial" w:eastAsia="Arial" w:hAnsi="Arial" w:cs="Arial"/>
          <w:sz w:val="16"/>
          <w:szCs w:val="20"/>
        </w:rPr>
        <w:t xml:space="preserve">. Espiral, vol. XVI, núm. 46, septiembre-diciembre, 2009, Guadalajara, México.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4DD31" w14:textId="77777777" w:rsidR="006829A9" w:rsidRDefault="006829A9">
    <w:pPr>
      <w:pStyle w:val="Normal1"/>
      <w:tabs>
        <w:tab w:val="center" w:pos="4419"/>
        <w:tab w:val="right" w:pos="8838"/>
      </w:tabs>
      <w:spacing w:before="720" w:after="0" w:line="240" w:lineRule="auto"/>
    </w:pPr>
    <w:r>
      <w:rPr>
        <w:noProof/>
        <w:lang w:val="es-ES"/>
      </w:rPr>
      <w:drawing>
        <wp:inline distT="0" distB="0" distL="114300" distR="114300" wp14:anchorId="19A69696" wp14:editId="26EBC7B1">
          <wp:extent cx="1289050" cy="747603"/>
          <wp:effectExtent l="0" t="0" r="0" b="0"/>
          <wp:docPr id="1" name="image01.jpg" descr="C:\Users\Rodrigo\Documents\STLOaxaca\stlo_logo-01 (2).jpg"/>
          <wp:cNvGraphicFramePr/>
          <a:graphic xmlns:a="http://schemas.openxmlformats.org/drawingml/2006/main">
            <a:graphicData uri="http://schemas.openxmlformats.org/drawingml/2006/picture">
              <pic:pic xmlns:pic="http://schemas.openxmlformats.org/drawingml/2006/picture">
                <pic:nvPicPr>
                  <pic:cNvPr id="0" name="image01.jpg" descr="C:\Users\Rodrigo\Documents\STLOaxaca\stlo_logo-01 (2).jpg"/>
                  <pic:cNvPicPr preferRelativeResize="0"/>
                </pic:nvPicPr>
                <pic:blipFill>
                  <a:blip r:embed="rId1"/>
                  <a:srcRect/>
                  <a:stretch>
                    <a:fillRect/>
                  </a:stretch>
                </pic:blipFill>
                <pic:spPr>
                  <a:xfrm>
                    <a:off x="0" y="0"/>
                    <a:ext cx="1289050" cy="747603"/>
                  </a:xfrm>
                  <a:prstGeom prst="rect">
                    <a:avLst/>
                  </a:prstGeom>
                  <a:ln/>
                </pic:spPr>
              </pic:pic>
            </a:graphicData>
          </a:graphic>
        </wp:inline>
      </w:drawing>
    </w:r>
  </w:p>
  <w:p w14:paraId="40D65DB8" w14:textId="77777777" w:rsidR="006829A9" w:rsidRDefault="006829A9">
    <w:pPr>
      <w:pStyle w:val="Normal1"/>
      <w:tabs>
        <w:tab w:val="center" w:pos="4419"/>
        <w:tab w:val="right" w:pos="8838"/>
      </w:tabs>
      <w:spacing w:after="0" w:line="240" w:lineRule="auto"/>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5E32"/>
    <w:multiLevelType w:val="hybridMultilevel"/>
    <w:tmpl w:val="E0F000CE"/>
    <w:lvl w:ilvl="0" w:tplc="0C0A0001">
      <w:start w:val="1"/>
      <w:numFmt w:val="bullet"/>
      <w:lvlText w:val=""/>
      <w:lvlJc w:val="left"/>
      <w:pPr>
        <w:ind w:left="920" w:hanging="360"/>
      </w:pPr>
      <w:rPr>
        <w:rFonts w:ascii="Symbol" w:hAnsi="Symbol" w:hint="default"/>
      </w:rPr>
    </w:lvl>
    <w:lvl w:ilvl="1" w:tplc="0C0A0003" w:tentative="1">
      <w:start w:val="1"/>
      <w:numFmt w:val="bullet"/>
      <w:lvlText w:val="o"/>
      <w:lvlJc w:val="left"/>
      <w:pPr>
        <w:ind w:left="1640" w:hanging="360"/>
      </w:pPr>
      <w:rPr>
        <w:rFonts w:ascii="Courier New" w:hAnsi="Courier New" w:hint="default"/>
      </w:rPr>
    </w:lvl>
    <w:lvl w:ilvl="2" w:tplc="0C0A0005" w:tentative="1">
      <w:start w:val="1"/>
      <w:numFmt w:val="bullet"/>
      <w:lvlText w:val=""/>
      <w:lvlJc w:val="left"/>
      <w:pPr>
        <w:ind w:left="2360" w:hanging="360"/>
      </w:pPr>
      <w:rPr>
        <w:rFonts w:ascii="Wingdings" w:hAnsi="Wingdings" w:hint="default"/>
      </w:rPr>
    </w:lvl>
    <w:lvl w:ilvl="3" w:tplc="0C0A0001" w:tentative="1">
      <w:start w:val="1"/>
      <w:numFmt w:val="bullet"/>
      <w:lvlText w:val=""/>
      <w:lvlJc w:val="left"/>
      <w:pPr>
        <w:ind w:left="3080" w:hanging="360"/>
      </w:pPr>
      <w:rPr>
        <w:rFonts w:ascii="Symbol" w:hAnsi="Symbol" w:hint="default"/>
      </w:rPr>
    </w:lvl>
    <w:lvl w:ilvl="4" w:tplc="0C0A0003" w:tentative="1">
      <w:start w:val="1"/>
      <w:numFmt w:val="bullet"/>
      <w:lvlText w:val="o"/>
      <w:lvlJc w:val="left"/>
      <w:pPr>
        <w:ind w:left="3800" w:hanging="360"/>
      </w:pPr>
      <w:rPr>
        <w:rFonts w:ascii="Courier New" w:hAnsi="Courier New" w:hint="default"/>
      </w:rPr>
    </w:lvl>
    <w:lvl w:ilvl="5" w:tplc="0C0A0005" w:tentative="1">
      <w:start w:val="1"/>
      <w:numFmt w:val="bullet"/>
      <w:lvlText w:val=""/>
      <w:lvlJc w:val="left"/>
      <w:pPr>
        <w:ind w:left="4520" w:hanging="360"/>
      </w:pPr>
      <w:rPr>
        <w:rFonts w:ascii="Wingdings" w:hAnsi="Wingdings" w:hint="default"/>
      </w:rPr>
    </w:lvl>
    <w:lvl w:ilvl="6" w:tplc="0C0A0001" w:tentative="1">
      <w:start w:val="1"/>
      <w:numFmt w:val="bullet"/>
      <w:lvlText w:val=""/>
      <w:lvlJc w:val="left"/>
      <w:pPr>
        <w:ind w:left="5240" w:hanging="360"/>
      </w:pPr>
      <w:rPr>
        <w:rFonts w:ascii="Symbol" w:hAnsi="Symbol" w:hint="default"/>
      </w:rPr>
    </w:lvl>
    <w:lvl w:ilvl="7" w:tplc="0C0A0003" w:tentative="1">
      <w:start w:val="1"/>
      <w:numFmt w:val="bullet"/>
      <w:lvlText w:val="o"/>
      <w:lvlJc w:val="left"/>
      <w:pPr>
        <w:ind w:left="5960" w:hanging="360"/>
      </w:pPr>
      <w:rPr>
        <w:rFonts w:ascii="Courier New" w:hAnsi="Courier New" w:hint="default"/>
      </w:rPr>
    </w:lvl>
    <w:lvl w:ilvl="8" w:tplc="0C0A0005" w:tentative="1">
      <w:start w:val="1"/>
      <w:numFmt w:val="bullet"/>
      <w:lvlText w:val=""/>
      <w:lvlJc w:val="left"/>
      <w:pPr>
        <w:ind w:left="6680" w:hanging="360"/>
      </w:pPr>
      <w:rPr>
        <w:rFonts w:ascii="Wingdings" w:hAnsi="Wingdings" w:hint="default"/>
      </w:rPr>
    </w:lvl>
  </w:abstractNum>
  <w:abstractNum w:abstractNumId="1">
    <w:nsid w:val="079C2897"/>
    <w:multiLevelType w:val="multilevel"/>
    <w:tmpl w:val="E320EFF6"/>
    <w:lvl w:ilvl="0">
      <w:start w:val="1"/>
      <w:numFmt w:val="upperRoman"/>
      <w:lvlText w:val="%1."/>
      <w:lvlJc w:val="left"/>
      <w:pPr>
        <w:ind w:left="1004" w:firstLine="2292"/>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2">
    <w:nsid w:val="07F8758D"/>
    <w:multiLevelType w:val="hybridMultilevel"/>
    <w:tmpl w:val="D6727F9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
    <w:nsid w:val="0C2F2848"/>
    <w:multiLevelType w:val="hybridMultilevel"/>
    <w:tmpl w:val="0C9279D6"/>
    <w:lvl w:ilvl="0" w:tplc="0C0A0001">
      <w:start w:val="1"/>
      <w:numFmt w:val="bullet"/>
      <w:lvlText w:val=""/>
      <w:lvlJc w:val="left"/>
      <w:pPr>
        <w:ind w:left="760" w:hanging="360"/>
      </w:pPr>
      <w:rPr>
        <w:rFonts w:ascii="Symbol" w:hAnsi="Symbol" w:hint="default"/>
      </w:rPr>
    </w:lvl>
    <w:lvl w:ilvl="1" w:tplc="0C0A0003" w:tentative="1">
      <w:start w:val="1"/>
      <w:numFmt w:val="bullet"/>
      <w:lvlText w:val="o"/>
      <w:lvlJc w:val="left"/>
      <w:pPr>
        <w:ind w:left="1480" w:hanging="360"/>
      </w:pPr>
      <w:rPr>
        <w:rFonts w:ascii="Courier New" w:hAnsi="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hint="default"/>
      </w:rPr>
    </w:lvl>
    <w:lvl w:ilvl="8" w:tplc="0C0A0005" w:tentative="1">
      <w:start w:val="1"/>
      <w:numFmt w:val="bullet"/>
      <w:lvlText w:val=""/>
      <w:lvlJc w:val="left"/>
      <w:pPr>
        <w:ind w:left="6520" w:hanging="360"/>
      </w:pPr>
      <w:rPr>
        <w:rFonts w:ascii="Wingdings" w:hAnsi="Wingdings" w:hint="default"/>
      </w:rPr>
    </w:lvl>
  </w:abstractNum>
  <w:abstractNum w:abstractNumId="4">
    <w:nsid w:val="0D7A2A16"/>
    <w:multiLevelType w:val="multilevel"/>
    <w:tmpl w:val="6E2CEB50"/>
    <w:lvl w:ilvl="0">
      <w:start w:val="1"/>
      <w:numFmt w:val="decimal"/>
      <w:lvlText w:val="%1."/>
      <w:lvlJc w:val="left"/>
      <w:pPr>
        <w:ind w:left="644" w:firstLine="1572"/>
      </w:pPr>
    </w:lvl>
    <w:lvl w:ilvl="1">
      <w:start w:val="1"/>
      <w:numFmt w:val="lowerLetter"/>
      <w:lvlText w:val="%2."/>
      <w:lvlJc w:val="left"/>
      <w:pPr>
        <w:ind w:left="1364" w:firstLine="3732"/>
      </w:pPr>
    </w:lvl>
    <w:lvl w:ilvl="2">
      <w:start w:val="1"/>
      <w:numFmt w:val="lowerRoman"/>
      <w:lvlText w:val="%3."/>
      <w:lvlJc w:val="right"/>
      <w:pPr>
        <w:ind w:left="2084" w:firstLine="6072"/>
      </w:pPr>
    </w:lvl>
    <w:lvl w:ilvl="3">
      <w:start w:val="1"/>
      <w:numFmt w:val="decimal"/>
      <w:lvlText w:val="%4."/>
      <w:lvlJc w:val="left"/>
      <w:pPr>
        <w:ind w:left="2804" w:firstLine="8051"/>
      </w:pPr>
    </w:lvl>
    <w:lvl w:ilvl="4">
      <w:start w:val="1"/>
      <w:numFmt w:val="lowerLetter"/>
      <w:lvlText w:val="%5."/>
      <w:lvlJc w:val="left"/>
      <w:pPr>
        <w:ind w:left="3524" w:firstLine="10212"/>
      </w:pPr>
    </w:lvl>
    <w:lvl w:ilvl="5">
      <w:start w:val="1"/>
      <w:numFmt w:val="lowerRoman"/>
      <w:lvlText w:val="%6."/>
      <w:lvlJc w:val="right"/>
      <w:pPr>
        <w:ind w:left="4244" w:firstLine="12551"/>
      </w:pPr>
    </w:lvl>
    <w:lvl w:ilvl="6">
      <w:start w:val="1"/>
      <w:numFmt w:val="decimal"/>
      <w:lvlText w:val="%7."/>
      <w:lvlJc w:val="left"/>
      <w:pPr>
        <w:ind w:left="4964" w:firstLine="14531"/>
      </w:pPr>
    </w:lvl>
    <w:lvl w:ilvl="7">
      <w:start w:val="1"/>
      <w:numFmt w:val="lowerLetter"/>
      <w:lvlText w:val="%8."/>
      <w:lvlJc w:val="left"/>
      <w:pPr>
        <w:ind w:left="5684" w:firstLine="16692"/>
      </w:pPr>
    </w:lvl>
    <w:lvl w:ilvl="8">
      <w:start w:val="1"/>
      <w:numFmt w:val="lowerRoman"/>
      <w:lvlText w:val="%9."/>
      <w:lvlJc w:val="right"/>
      <w:pPr>
        <w:ind w:left="6404" w:firstLine="19032"/>
      </w:pPr>
    </w:lvl>
  </w:abstractNum>
  <w:abstractNum w:abstractNumId="5">
    <w:nsid w:val="10E852BD"/>
    <w:multiLevelType w:val="hybridMultilevel"/>
    <w:tmpl w:val="BF62B386"/>
    <w:lvl w:ilvl="0" w:tplc="0C0A0001">
      <w:start w:val="1"/>
      <w:numFmt w:val="bullet"/>
      <w:lvlText w:val=""/>
      <w:lvlJc w:val="left"/>
      <w:pPr>
        <w:ind w:left="2880" w:hanging="360"/>
      </w:pPr>
      <w:rPr>
        <w:rFonts w:ascii="Symbol" w:hAnsi="Symbol" w:hint="default"/>
      </w:rPr>
    </w:lvl>
    <w:lvl w:ilvl="1" w:tplc="0C0A0003" w:tentative="1">
      <w:start w:val="1"/>
      <w:numFmt w:val="bullet"/>
      <w:lvlText w:val="o"/>
      <w:lvlJc w:val="left"/>
      <w:pPr>
        <w:ind w:left="3600" w:hanging="360"/>
      </w:pPr>
      <w:rPr>
        <w:rFonts w:ascii="Courier New" w:hAnsi="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6">
    <w:nsid w:val="120C7F20"/>
    <w:multiLevelType w:val="multilevel"/>
    <w:tmpl w:val="60645842"/>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7">
    <w:nsid w:val="12630DF2"/>
    <w:multiLevelType w:val="hybridMultilevel"/>
    <w:tmpl w:val="4C1E7B9C"/>
    <w:lvl w:ilvl="0" w:tplc="0C0A0001">
      <w:start w:val="1"/>
      <w:numFmt w:val="bullet"/>
      <w:lvlText w:val=""/>
      <w:lvlJc w:val="left"/>
      <w:pPr>
        <w:ind w:left="920" w:hanging="360"/>
      </w:pPr>
      <w:rPr>
        <w:rFonts w:ascii="Symbol" w:hAnsi="Symbol" w:hint="default"/>
      </w:rPr>
    </w:lvl>
    <w:lvl w:ilvl="1" w:tplc="0C0A0003" w:tentative="1">
      <w:start w:val="1"/>
      <w:numFmt w:val="bullet"/>
      <w:lvlText w:val="o"/>
      <w:lvlJc w:val="left"/>
      <w:pPr>
        <w:ind w:left="1640" w:hanging="360"/>
      </w:pPr>
      <w:rPr>
        <w:rFonts w:ascii="Courier New" w:hAnsi="Courier New" w:hint="default"/>
      </w:rPr>
    </w:lvl>
    <w:lvl w:ilvl="2" w:tplc="0C0A0005" w:tentative="1">
      <w:start w:val="1"/>
      <w:numFmt w:val="bullet"/>
      <w:lvlText w:val=""/>
      <w:lvlJc w:val="left"/>
      <w:pPr>
        <w:ind w:left="2360" w:hanging="360"/>
      </w:pPr>
      <w:rPr>
        <w:rFonts w:ascii="Wingdings" w:hAnsi="Wingdings" w:hint="default"/>
      </w:rPr>
    </w:lvl>
    <w:lvl w:ilvl="3" w:tplc="0C0A0001" w:tentative="1">
      <w:start w:val="1"/>
      <w:numFmt w:val="bullet"/>
      <w:lvlText w:val=""/>
      <w:lvlJc w:val="left"/>
      <w:pPr>
        <w:ind w:left="3080" w:hanging="360"/>
      </w:pPr>
      <w:rPr>
        <w:rFonts w:ascii="Symbol" w:hAnsi="Symbol" w:hint="default"/>
      </w:rPr>
    </w:lvl>
    <w:lvl w:ilvl="4" w:tplc="0C0A0003" w:tentative="1">
      <w:start w:val="1"/>
      <w:numFmt w:val="bullet"/>
      <w:lvlText w:val="o"/>
      <w:lvlJc w:val="left"/>
      <w:pPr>
        <w:ind w:left="3800" w:hanging="360"/>
      </w:pPr>
      <w:rPr>
        <w:rFonts w:ascii="Courier New" w:hAnsi="Courier New" w:hint="default"/>
      </w:rPr>
    </w:lvl>
    <w:lvl w:ilvl="5" w:tplc="0C0A0005" w:tentative="1">
      <w:start w:val="1"/>
      <w:numFmt w:val="bullet"/>
      <w:lvlText w:val=""/>
      <w:lvlJc w:val="left"/>
      <w:pPr>
        <w:ind w:left="4520" w:hanging="360"/>
      </w:pPr>
      <w:rPr>
        <w:rFonts w:ascii="Wingdings" w:hAnsi="Wingdings" w:hint="default"/>
      </w:rPr>
    </w:lvl>
    <w:lvl w:ilvl="6" w:tplc="0C0A0001" w:tentative="1">
      <w:start w:val="1"/>
      <w:numFmt w:val="bullet"/>
      <w:lvlText w:val=""/>
      <w:lvlJc w:val="left"/>
      <w:pPr>
        <w:ind w:left="5240" w:hanging="360"/>
      </w:pPr>
      <w:rPr>
        <w:rFonts w:ascii="Symbol" w:hAnsi="Symbol" w:hint="default"/>
      </w:rPr>
    </w:lvl>
    <w:lvl w:ilvl="7" w:tplc="0C0A0003" w:tentative="1">
      <w:start w:val="1"/>
      <w:numFmt w:val="bullet"/>
      <w:lvlText w:val="o"/>
      <w:lvlJc w:val="left"/>
      <w:pPr>
        <w:ind w:left="5960" w:hanging="360"/>
      </w:pPr>
      <w:rPr>
        <w:rFonts w:ascii="Courier New" w:hAnsi="Courier New" w:hint="default"/>
      </w:rPr>
    </w:lvl>
    <w:lvl w:ilvl="8" w:tplc="0C0A0005" w:tentative="1">
      <w:start w:val="1"/>
      <w:numFmt w:val="bullet"/>
      <w:lvlText w:val=""/>
      <w:lvlJc w:val="left"/>
      <w:pPr>
        <w:ind w:left="6680" w:hanging="360"/>
      </w:pPr>
      <w:rPr>
        <w:rFonts w:ascii="Wingdings" w:hAnsi="Wingdings" w:hint="default"/>
      </w:rPr>
    </w:lvl>
  </w:abstractNum>
  <w:abstractNum w:abstractNumId="8">
    <w:nsid w:val="18897DFF"/>
    <w:multiLevelType w:val="hybridMultilevel"/>
    <w:tmpl w:val="E02C8C70"/>
    <w:lvl w:ilvl="0" w:tplc="0C0A0001">
      <w:start w:val="1"/>
      <w:numFmt w:val="bullet"/>
      <w:lvlText w:val=""/>
      <w:lvlJc w:val="left"/>
      <w:pPr>
        <w:ind w:left="920" w:hanging="360"/>
      </w:pPr>
      <w:rPr>
        <w:rFonts w:ascii="Symbol" w:hAnsi="Symbol" w:hint="default"/>
      </w:rPr>
    </w:lvl>
    <w:lvl w:ilvl="1" w:tplc="0C0A0003" w:tentative="1">
      <w:start w:val="1"/>
      <w:numFmt w:val="bullet"/>
      <w:lvlText w:val="o"/>
      <w:lvlJc w:val="left"/>
      <w:pPr>
        <w:ind w:left="1640" w:hanging="360"/>
      </w:pPr>
      <w:rPr>
        <w:rFonts w:ascii="Courier New" w:hAnsi="Courier New" w:hint="default"/>
      </w:rPr>
    </w:lvl>
    <w:lvl w:ilvl="2" w:tplc="0C0A0005" w:tentative="1">
      <w:start w:val="1"/>
      <w:numFmt w:val="bullet"/>
      <w:lvlText w:val=""/>
      <w:lvlJc w:val="left"/>
      <w:pPr>
        <w:ind w:left="2360" w:hanging="360"/>
      </w:pPr>
      <w:rPr>
        <w:rFonts w:ascii="Wingdings" w:hAnsi="Wingdings" w:hint="default"/>
      </w:rPr>
    </w:lvl>
    <w:lvl w:ilvl="3" w:tplc="0C0A0001" w:tentative="1">
      <w:start w:val="1"/>
      <w:numFmt w:val="bullet"/>
      <w:lvlText w:val=""/>
      <w:lvlJc w:val="left"/>
      <w:pPr>
        <w:ind w:left="3080" w:hanging="360"/>
      </w:pPr>
      <w:rPr>
        <w:rFonts w:ascii="Symbol" w:hAnsi="Symbol" w:hint="default"/>
      </w:rPr>
    </w:lvl>
    <w:lvl w:ilvl="4" w:tplc="0C0A0003" w:tentative="1">
      <w:start w:val="1"/>
      <w:numFmt w:val="bullet"/>
      <w:lvlText w:val="o"/>
      <w:lvlJc w:val="left"/>
      <w:pPr>
        <w:ind w:left="3800" w:hanging="360"/>
      </w:pPr>
      <w:rPr>
        <w:rFonts w:ascii="Courier New" w:hAnsi="Courier New" w:hint="default"/>
      </w:rPr>
    </w:lvl>
    <w:lvl w:ilvl="5" w:tplc="0C0A0005" w:tentative="1">
      <w:start w:val="1"/>
      <w:numFmt w:val="bullet"/>
      <w:lvlText w:val=""/>
      <w:lvlJc w:val="left"/>
      <w:pPr>
        <w:ind w:left="4520" w:hanging="360"/>
      </w:pPr>
      <w:rPr>
        <w:rFonts w:ascii="Wingdings" w:hAnsi="Wingdings" w:hint="default"/>
      </w:rPr>
    </w:lvl>
    <w:lvl w:ilvl="6" w:tplc="0C0A0001" w:tentative="1">
      <w:start w:val="1"/>
      <w:numFmt w:val="bullet"/>
      <w:lvlText w:val=""/>
      <w:lvlJc w:val="left"/>
      <w:pPr>
        <w:ind w:left="5240" w:hanging="360"/>
      </w:pPr>
      <w:rPr>
        <w:rFonts w:ascii="Symbol" w:hAnsi="Symbol" w:hint="default"/>
      </w:rPr>
    </w:lvl>
    <w:lvl w:ilvl="7" w:tplc="0C0A0003" w:tentative="1">
      <w:start w:val="1"/>
      <w:numFmt w:val="bullet"/>
      <w:lvlText w:val="o"/>
      <w:lvlJc w:val="left"/>
      <w:pPr>
        <w:ind w:left="5960" w:hanging="360"/>
      </w:pPr>
      <w:rPr>
        <w:rFonts w:ascii="Courier New" w:hAnsi="Courier New" w:hint="default"/>
      </w:rPr>
    </w:lvl>
    <w:lvl w:ilvl="8" w:tplc="0C0A0005" w:tentative="1">
      <w:start w:val="1"/>
      <w:numFmt w:val="bullet"/>
      <w:lvlText w:val=""/>
      <w:lvlJc w:val="left"/>
      <w:pPr>
        <w:ind w:left="6680" w:hanging="360"/>
      </w:pPr>
      <w:rPr>
        <w:rFonts w:ascii="Wingdings" w:hAnsi="Wingdings" w:hint="default"/>
      </w:rPr>
    </w:lvl>
  </w:abstractNum>
  <w:abstractNum w:abstractNumId="9">
    <w:nsid w:val="18B764B8"/>
    <w:multiLevelType w:val="hybridMultilevel"/>
    <w:tmpl w:val="447EED00"/>
    <w:lvl w:ilvl="0" w:tplc="0C0A0001">
      <w:start w:val="1"/>
      <w:numFmt w:val="bullet"/>
      <w:lvlText w:val=""/>
      <w:lvlJc w:val="left"/>
      <w:pPr>
        <w:ind w:left="2880" w:hanging="360"/>
      </w:pPr>
      <w:rPr>
        <w:rFonts w:ascii="Symbol" w:hAnsi="Symbol" w:hint="default"/>
      </w:rPr>
    </w:lvl>
    <w:lvl w:ilvl="1" w:tplc="0C0A0003" w:tentative="1">
      <w:start w:val="1"/>
      <w:numFmt w:val="bullet"/>
      <w:lvlText w:val="o"/>
      <w:lvlJc w:val="left"/>
      <w:pPr>
        <w:ind w:left="3600" w:hanging="360"/>
      </w:pPr>
      <w:rPr>
        <w:rFonts w:ascii="Courier New" w:hAnsi="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10">
    <w:nsid w:val="197D0D18"/>
    <w:multiLevelType w:val="multilevel"/>
    <w:tmpl w:val="FA5AFC14"/>
    <w:lvl w:ilvl="0">
      <w:start w:val="1"/>
      <w:numFmt w:val="decimal"/>
      <w:lvlText w:val="%1."/>
      <w:lvlJc w:val="left"/>
      <w:pPr>
        <w:ind w:left="1004" w:firstLine="2292"/>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11">
    <w:nsid w:val="211E4081"/>
    <w:multiLevelType w:val="multilevel"/>
    <w:tmpl w:val="9FBC8822"/>
    <w:lvl w:ilvl="0">
      <w:start w:val="1"/>
      <w:numFmt w:val="bullet"/>
      <w:lvlText w:val="●"/>
      <w:lvlJc w:val="left"/>
      <w:pPr>
        <w:ind w:left="754" w:firstLine="1902"/>
      </w:pPr>
      <w:rPr>
        <w:rFonts w:ascii="Arial" w:eastAsia="Arial" w:hAnsi="Arial" w:cs="Arial"/>
      </w:rPr>
    </w:lvl>
    <w:lvl w:ilvl="1">
      <w:start w:val="1"/>
      <w:numFmt w:val="bullet"/>
      <w:lvlText w:val="o"/>
      <w:lvlJc w:val="left"/>
      <w:pPr>
        <w:ind w:left="1474" w:firstLine="4062"/>
      </w:pPr>
      <w:rPr>
        <w:rFonts w:ascii="Arial" w:eastAsia="Arial" w:hAnsi="Arial" w:cs="Arial"/>
      </w:rPr>
    </w:lvl>
    <w:lvl w:ilvl="2">
      <w:start w:val="1"/>
      <w:numFmt w:val="bullet"/>
      <w:lvlText w:val="▪"/>
      <w:lvlJc w:val="left"/>
      <w:pPr>
        <w:ind w:left="2194" w:firstLine="6222"/>
      </w:pPr>
      <w:rPr>
        <w:rFonts w:ascii="Arial" w:eastAsia="Arial" w:hAnsi="Arial" w:cs="Arial"/>
      </w:rPr>
    </w:lvl>
    <w:lvl w:ilvl="3">
      <w:start w:val="1"/>
      <w:numFmt w:val="bullet"/>
      <w:lvlText w:val="●"/>
      <w:lvlJc w:val="left"/>
      <w:pPr>
        <w:ind w:left="2914" w:firstLine="8382"/>
      </w:pPr>
      <w:rPr>
        <w:rFonts w:ascii="Arial" w:eastAsia="Arial" w:hAnsi="Arial" w:cs="Arial"/>
      </w:rPr>
    </w:lvl>
    <w:lvl w:ilvl="4">
      <w:start w:val="1"/>
      <w:numFmt w:val="bullet"/>
      <w:lvlText w:val="o"/>
      <w:lvlJc w:val="left"/>
      <w:pPr>
        <w:ind w:left="3634" w:firstLine="10541"/>
      </w:pPr>
      <w:rPr>
        <w:rFonts w:ascii="Arial" w:eastAsia="Arial" w:hAnsi="Arial" w:cs="Arial"/>
      </w:rPr>
    </w:lvl>
    <w:lvl w:ilvl="5">
      <w:start w:val="1"/>
      <w:numFmt w:val="bullet"/>
      <w:lvlText w:val="▪"/>
      <w:lvlJc w:val="left"/>
      <w:pPr>
        <w:ind w:left="4354" w:firstLine="12701"/>
      </w:pPr>
      <w:rPr>
        <w:rFonts w:ascii="Arial" w:eastAsia="Arial" w:hAnsi="Arial" w:cs="Arial"/>
      </w:rPr>
    </w:lvl>
    <w:lvl w:ilvl="6">
      <w:start w:val="1"/>
      <w:numFmt w:val="bullet"/>
      <w:lvlText w:val="●"/>
      <w:lvlJc w:val="left"/>
      <w:pPr>
        <w:ind w:left="5074" w:firstLine="14861"/>
      </w:pPr>
      <w:rPr>
        <w:rFonts w:ascii="Arial" w:eastAsia="Arial" w:hAnsi="Arial" w:cs="Arial"/>
      </w:rPr>
    </w:lvl>
    <w:lvl w:ilvl="7">
      <w:start w:val="1"/>
      <w:numFmt w:val="bullet"/>
      <w:lvlText w:val="o"/>
      <w:lvlJc w:val="left"/>
      <w:pPr>
        <w:ind w:left="5794" w:firstLine="17022"/>
      </w:pPr>
      <w:rPr>
        <w:rFonts w:ascii="Arial" w:eastAsia="Arial" w:hAnsi="Arial" w:cs="Arial"/>
      </w:rPr>
    </w:lvl>
    <w:lvl w:ilvl="8">
      <w:start w:val="1"/>
      <w:numFmt w:val="bullet"/>
      <w:lvlText w:val="▪"/>
      <w:lvlJc w:val="left"/>
      <w:pPr>
        <w:ind w:left="6514" w:firstLine="19182"/>
      </w:pPr>
      <w:rPr>
        <w:rFonts w:ascii="Arial" w:eastAsia="Arial" w:hAnsi="Arial" w:cs="Arial"/>
      </w:rPr>
    </w:lvl>
  </w:abstractNum>
  <w:abstractNum w:abstractNumId="12">
    <w:nsid w:val="28922F86"/>
    <w:multiLevelType w:val="multilevel"/>
    <w:tmpl w:val="CBD2B55A"/>
    <w:lvl w:ilvl="0">
      <w:start w:val="1"/>
      <w:numFmt w:val="bullet"/>
      <w:lvlText w:val="●"/>
      <w:lvlJc w:val="left"/>
      <w:pPr>
        <w:ind w:left="1724" w:firstLine="4812"/>
      </w:pPr>
      <w:rPr>
        <w:rFonts w:ascii="Arial" w:eastAsia="Arial" w:hAnsi="Arial" w:cs="Arial"/>
      </w:rPr>
    </w:lvl>
    <w:lvl w:ilvl="1">
      <w:start w:val="1"/>
      <w:numFmt w:val="bullet"/>
      <w:lvlText w:val="o"/>
      <w:lvlJc w:val="left"/>
      <w:pPr>
        <w:ind w:left="2444" w:firstLine="6972"/>
      </w:pPr>
      <w:rPr>
        <w:rFonts w:ascii="Arial" w:eastAsia="Arial" w:hAnsi="Arial" w:cs="Arial"/>
      </w:rPr>
    </w:lvl>
    <w:lvl w:ilvl="2">
      <w:start w:val="1"/>
      <w:numFmt w:val="bullet"/>
      <w:lvlText w:val="▪"/>
      <w:lvlJc w:val="left"/>
      <w:pPr>
        <w:ind w:left="3164" w:firstLine="9132"/>
      </w:pPr>
      <w:rPr>
        <w:rFonts w:ascii="Arial" w:eastAsia="Arial" w:hAnsi="Arial" w:cs="Arial"/>
      </w:rPr>
    </w:lvl>
    <w:lvl w:ilvl="3">
      <w:start w:val="1"/>
      <w:numFmt w:val="bullet"/>
      <w:lvlText w:val="●"/>
      <w:lvlJc w:val="left"/>
      <w:pPr>
        <w:ind w:left="3884" w:firstLine="11291"/>
      </w:pPr>
      <w:rPr>
        <w:rFonts w:ascii="Arial" w:eastAsia="Arial" w:hAnsi="Arial" w:cs="Arial"/>
      </w:rPr>
    </w:lvl>
    <w:lvl w:ilvl="4">
      <w:start w:val="1"/>
      <w:numFmt w:val="bullet"/>
      <w:lvlText w:val="o"/>
      <w:lvlJc w:val="left"/>
      <w:pPr>
        <w:ind w:left="4604" w:firstLine="13451"/>
      </w:pPr>
      <w:rPr>
        <w:rFonts w:ascii="Arial" w:eastAsia="Arial" w:hAnsi="Arial" w:cs="Arial"/>
      </w:rPr>
    </w:lvl>
    <w:lvl w:ilvl="5">
      <w:start w:val="1"/>
      <w:numFmt w:val="bullet"/>
      <w:lvlText w:val="▪"/>
      <w:lvlJc w:val="left"/>
      <w:pPr>
        <w:ind w:left="5324" w:firstLine="15611"/>
      </w:pPr>
      <w:rPr>
        <w:rFonts w:ascii="Arial" w:eastAsia="Arial" w:hAnsi="Arial" w:cs="Arial"/>
      </w:rPr>
    </w:lvl>
    <w:lvl w:ilvl="6">
      <w:start w:val="1"/>
      <w:numFmt w:val="bullet"/>
      <w:lvlText w:val="●"/>
      <w:lvlJc w:val="left"/>
      <w:pPr>
        <w:ind w:left="6044" w:firstLine="17772"/>
      </w:pPr>
      <w:rPr>
        <w:rFonts w:ascii="Arial" w:eastAsia="Arial" w:hAnsi="Arial" w:cs="Arial"/>
      </w:rPr>
    </w:lvl>
    <w:lvl w:ilvl="7">
      <w:start w:val="1"/>
      <w:numFmt w:val="bullet"/>
      <w:lvlText w:val="o"/>
      <w:lvlJc w:val="left"/>
      <w:pPr>
        <w:ind w:left="6764" w:firstLine="19932"/>
      </w:pPr>
      <w:rPr>
        <w:rFonts w:ascii="Arial" w:eastAsia="Arial" w:hAnsi="Arial" w:cs="Arial"/>
      </w:rPr>
    </w:lvl>
    <w:lvl w:ilvl="8">
      <w:start w:val="1"/>
      <w:numFmt w:val="bullet"/>
      <w:lvlText w:val="▪"/>
      <w:lvlJc w:val="left"/>
      <w:pPr>
        <w:ind w:left="7484" w:firstLine="22092"/>
      </w:pPr>
      <w:rPr>
        <w:rFonts w:ascii="Arial" w:eastAsia="Arial" w:hAnsi="Arial" w:cs="Arial"/>
      </w:rPr>
    </w:lvl>
  </w:abstractNum>
  <w:abstractNum w:abstractNumId="13">
    <w:nsid w:val="290975F5"/>
    <w:multiLevelType w:val="multilevel"/>
    <w:tmpl w:val="F7ECAEC8"/>
    <w:lvl w:ilvl="0">
      <w:start w:val="1"/>
      <w:numFmt w:val="lowerRoman"/>
      <w:lvlText w:val="%1."/>
      <w:lvlJc w:val="righ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14">
    <w:nsid w:val="29183E77"/>
    <w:multiLevelType w:val="multilevel"/>
    <w:tmpl w:val="1A0A601E"/>
    <w:lvl w:ilvl="0">
      <w:start w:val="1"/>
      <w:numFmt w:val="upperRoman"/>
      <w:lvlText w:val="%1."/>
      <w:lvlJc w:val="right"/>
      <w:pPr>
        <w:ind w:left="720" w:firstLine="1800"/>
      </w:pPr>
      <w:rPr>
        <w:u w:val="none"/>
      </w:rPr>
    </w:lvl>
    <w:lvl w:ilvl="1">
      <w:start w:val="1"/>
      <w:numFmt w:val="upperLetter"/>
      <w:lvlText w:val="%2."/>
      <w:lvlJc w:val="left"/>
      <w:pPr>
        <w:ind w:left="1440" w:firstLine="3960"/>
      </w:pPr>
      <w:rPr>
        <w:u w:val="none"/>
      </w:rPr>
    </w:lvl>
    <w:lvl w:ilvl="2">
      <w:start w:val="1"/>
      <w:numFmt w:val="decimal"/>
      <w:lvlText w:val="%3."/>
      <w:lvlJc w:val="left"/>
      <w:pPr>
        <w:ind w:left="2160" w:firstLine="6120"/>
      </w:pPr>
      <w:rPr>
        <w:u w:val="none"/>
      </w:rPr>
    </w:lvl>
    <w:lvl w:ilvl="3">
      <w:start w:val="1"/>
      <w:numFmt w:val="lowerLetter"/>
      <w:lvlText w:val="%4)"/>
      <w:lvlJc w:val="left"/>
      <w:pPr>
        <w:ind w:left="2880" w:firstLine="8280"/>
      </w:pPr>
      <w:rPr>
        <w:u w:val="none"/>
      </w:rPr>
    </w:lvl>
    <w:lvl w:ilvl="4">
      <w:start w:val="1"/>
      <w:numFmt w:val="decimal"/>
      <w:lvlText w:val="(%5)"/>
      <w:lvlJc w:val="left"/>
      <w:pPr>
        <w:ind w:left="3600" w:firstLine="10440"/>
      </w:pPr>
      <w:rPr>
        <w:u w:val="none"/>
      </w:rPr>
    </w:lvl>
    <w:lvl w:ilvl="5">
      <w:start w:val="1"/>
      <w:numFmt w:val="lowerLetter"/>
      <w:lvlText w:val="(%6)"/>
      <w:lvlJc w:val="left"/>
      <w:pPr>
        <w:ind w:left="4320" w:firstLine="12600"/>
      </w:pPr>
      <w:rPr>
        <w:u w:val="none"/>
      </w:rPr>
    </w:lvl>
    <w:lvl w:ilvl="6">
      <w:start w:val="1"/>
      <w:numFmt w:val="lowerRoman"/>
      <w:lvlText w:val="(%7)"/>
      <w:lvlJc w:val="righ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15">
    <w:nsid w:val="29B25F3A"/>
    <w:multiLevelType w:val="hybridMultilevel"/>
    <w:tmpl w:val="E774F5F6"/>
    <w:lvl w:ilvl="0" w:tplc="0C0A0001">
      <w:start w:val="1"/>
      <w:numFmt w:val="bullet"/>
      <w:lvlText w:val=""/>
      <w:lvlJc w:val="left"/>
      <w:pPr>
        <w:ind w:left="760" w:hanging="360"/>
      </w:pPr>
      <w:rPr>
        <w:rFonts w:ascii="Symbol" w:hAnsi="Symbol" w:hint="default"/>
      </w:rPr>
    </w:lvl>
    <w:lvl w:ilvl="1" w:tplc="0C0A0003" w:tentative="1">
      <w:start w:val="1"/>
      <w:numFmt w:val="bullet"/>
      <w:lvlText w:val="o"/>
      <w:lvlJc w:val="left"/>
      <w:pPr>
        <w:ind w:left="1480" w:hanging="360"/>
      </w:pPr>
      <w:rPr>
        <w:rFonts w:ascii="Courier New" w:hAnsi="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hint="default"/>
      </w:rPr>
    </w:lvl>
    <w:lvl w:ilvl="8" w:tplc="0C0A0005" w:tentative="1">
      <w:start w:val="1"/>
      <w:numFmt w:val="bullet"/>
      <w:lvlText w:val=""/>
      <w:lvlJc w:val="left"/>
      <w:pPr>
        <w:ind w:left="6520" w:hanging="360"/>
      </w:pPr>
      <w:rPr>
        <w:rFonts w:ascii="Wingdings" w:hAnsi="Wingdings" w:hint="default"/>
      </w:rPr>
    </w:lvl>
  </w:abstractNum>
  <w:abstractNum w:abstractNumId="16">
    <w:nsid w:val="2DE860B7"/>
    <w:multiLevelType w:val="multilevel"/>
    <w:tmpl w:val="390A922E"/>
    <w:lvl w:ilvl="0">
      <w:start w:val="1"/>
      <w:numFmt w:val="upperRoman"/>
      <w:lvlText w:val="%1."/>
      <w:lvlJc w:val="right"/>
      <w:pPr>
        <w:ind w:left="720" w:firstLine="1800"/>
      </w:pPr>
      <w:rPr>
        <w:u w:val="none"/>
      </w:rPr>
    </w:lvl>
    <w:lvl w:ilvl="1">
      <w:start w:val="1"/>
      <w:numFmt w:val="upperLetter"/>
      <w:lvlText w:val="%2."/>
      <w:lvlJc w:val="left"/>
      <w:pPr>
        <w:ind w:left="1440" w:firstLine="3960"/>
      </w:pPr>
      <w:rPr>
        <w:u w:val="none"/>
      </w:rPr>
    </w:lvl>
    <w:lvl w:ilvl="2">
      <w:start w:val="1"/>
      <w:numFmt w:val="decimal"/>
      <w:lvlText w:val="%3."/>
      <w:lvlJc w:val="left"/>
      <w:pPr>
        <w:ind w:left="2160" w:firstLine="6120"/>
      </w:pPr>
      <w:rPr>
        <w:u w:val="none"/>
      </w:rPr>
    </w:lvl>
    <w:lvl w:ilvl="3">
      <w:start w:val="1"/>
      <w:numFmt w:val="lowerLetter"/>
      <w:lvlText w:val="%4)"/>
      <w:lvlJc w:val="left"/>
      <w:pPr>
        <w:ind w:left="2880" w:firstLine="8280"/>
      </w:pPr>
      <w:rPr>
        <w:u w:val="none"/>
      </w:rPr>
    </w:lvl>
    <w:lvl w:ilvl="4">
      <w:start w:val="1"/>
      <w:numFmt w:val="decimal"/>
      <w:lvlText w:val="(%5)"/>
      <w:lvlJc w:val="left"/>
      <w:pPr>
        <w:ind w:left="3600" w:firstLine="10440"/>
      </w:pPr>
      <w:rPr>
        <w:u w:val="none"/>
      </w:rPr>
    </w:lvl>
    <w:lvl w:ilvl="5">
      <w:start w:val="1"/>
      <w:numFmt w:val="lowerLetter"/>
      <w:lvlText w:val="(%6)"/>
      <w:lvlJc w:val="left"/>
      <w:pPr>
        <w:ind w:left="4320" w:firstLine="12600"/>
      </w:pPr>
      <w:rPr>
        <w:u w:val="none"/>
      </w:rPr>
    </w:lvl>
    <w:lvl w:ilvl="6">
      <w:start w:val="1"/>
      <w:numFmt w:val="lowerRoman"/>
      <w:lvlText w:val="(%7)"/>
      <w:lvlJc w:val="righ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17">
    <w:nsid w:val="31D7310D"/>
    <w:multiLevelType w:val="multilevel"/>
    <w:tmpl w:val="09324054"/>
    <w:lvl w:ilvl="0">
      <w:start w:val="1"/>
      <w:numFmt w:val="lowerLetter"/>
      <w:lvlText w:val="%1)"/>
      <w:lvlJc w:val="left"/>
      <w:pPr>
        <w:ind w:left="1080" w:firstLine="2880"/>
      </w:pPr>
      <w:rPr>
        <w:b/>
      </w:rPr>
    </w:lvl>
    <w:lvl w:ilvl="1">
      <w:start w:val="1"/>
      <w:numFmt w:val="lowerLetter"/>
      <w:lvlText w:val="%2)"/>
      <w:lvlJc w:val="left"/>
      <w:pPr>
        <w:ind w:left="1800" w:firstLine="5040"/>
      </w:pPr>
      <w:rPr>
        <w:b/>
      </w:rPr>
    </w:lvl>
    <w:lvl w:ilvl="2">
      <w:start w:val="1"/>
      <w:numFmt w:val="bullet"/>
      <w:lvlText w:val="▪"/>
      <w:lvlJc w:val="left"/>
      <w:pPr>
        <w:ind w:left="2520" w:firstLine="7200"/>
      </w:pPr>
      <w:rPr>
        <w:rFonts w:ascii="Arial" w:eastAsia="Arial" w:hAnsi="Arial" w:cs="Arial"/>
      </w:rPr>
    </w:lvl>
    <w:lvl w:ilvl="3">
      <w:start w:val="1"/>
      <w:numFmt w:val="bullet"/>
      <w:lvlText w:val="●"/>
      <w:lvlJc w:val="left"/>
      <w:pPr>
        <w:ind w:left="3240" w:firstLine="9360"/>
      </w:pPr>
      <w:rPr>
        <w:rFonts w:ascii="Arial" w:eastAsia="Arial" w:hAnsi="Arial" w:cs="Arial"/>
      </w:rPr>
    </w:lvl>
    <w:lvl w:ilvl="4">
      <w:start w:val="1"/>
      <w:numFmt w:val="bullet"/>
      <w:lvlText w:val="o"/>
      <w:lvlJc w:val="left"/>
      <w:pPr>
        <w:ind w:left="3960" w:firstLine="11520"/>
      </w:pPr>
      <w:rPr>
        <w:rFonts w:ascii="Arial" w:eastAsia="Arial" w:hAnsi="Arial" w:cs="Arial"/>
      </w:rPr>
    </w:lvl>
    <w:lvl w:ilvl="5">
      <w:start w:val="1"/>
      <w:numFmt w:val="bullet"/>
      <w:lvlText w:val="▪"/>
      <w:lvlJc w:val="left"/>
      <w:pPr>
        <w:ind w:left="4680" w:firstLine="13680"/>
      </w:pPr>
      <w:rPr>
        <w:rFonts w:ascii="Arial" w:eastAsia="Arial" w:hAnsi="Arial" w:cs="Arial"/>
      </w:rPr>
    </w:lvl>
    <w:lvl w:ilvl="6">
      <w:start w:val="1"/>
      <w:numFmt w:val="bullet"/>
      <w:lvlText w:val="●"/>
      <w:lvlJc w:val="left"/>
      <w:pPr>
        <w:ind w:left="5400" w:firstLine="15840"/>
      </w:pPr>
      <w:rPr>
        <w:rFonts w:ascii="Arial" w:eastAsia="Arial" w:hAnsi="Arial" w:cs="Arial"/>
      </w:rPr>
    </w:lvl>
    <w:lvl w:ilvl="7">
      <w:start w:val="1"/>
      <w:numFmt w:val="bullet"/>
      <w:lvlText w:val="o"/>
      <w:lvlJc w:val="left"/>
      <w:pPr>
        <w:ind w:left="6120" w:firstLine="18000"/>
      </w:pPr>
      <w:rPr>
        <w:rFonts w:ascii="Arial" w:eastAsia="Arial" w:hAnsi="Arial" w:cs="Arial"/>
      </w:rPr>
    </w:lvl>
    <w:lvl w:ilvl="8">
      <w:start w:val="1"/>
      <w:numFmt w:val="bullet"/>
      <w:lvlText w:val="▪"/>
      <w:lvlJc w:val="left"/>
      <w:pPr>
        <w:ind w:left="6840" w:firstLine="20160"/>
      </w:pPr>
      <w:rPr>
        <w:rFonts w:ascii="Arial" w:eastAsia="Arial" w:hAnsi="Arial" w:cs="Arial"/>
      </w:rPr>
    </w:lvl>
  </w:abstractNum>
  <w:abstractNum w:abstractNumId="18">
    <w:nsid w:val="3D4C4B97"/>
    <w:multiLevelType w:val="hybridMultilevel"/>
    <w:tmpl w:val="3C448EB4"/>
    <w:lvl w:ilvl="0" w:tplc="0C0A0001">
      <w:start w:val="1"/>
      <w:numFmt w:val="bullet"/>
      <w:lvlText w:val=""/>
      <w:lvlJc w:val="left"/>
      <w:pPr>
        <w:ind w:left="840" w:hanging="360"/>
      </w:pPr>
      <w:rPr>
        <w:rFonts w:ascii="Symbol" w:hAnsi="Symbol" w:hint="default"/>
      </w:rPr>
    </w:lvl>
    <w:lvl w:ilvl="1" w:tplc="0C0A0003" w:tentative="1">
      <w:start w:val="1"/>
      <w:numFmt w:val="bullet"/>
      <w:lvlText w:val="o"/>
      <w:lvlJc w:val="left"/>
      <w:pPr>
        <w:ind w:left="1560" w:hanging="360"/>
      </w:pPr>
      <w:rPr>
        <w:rFonts w:ascii="Courier New" w:hAnsi="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19">
    <w:nsid w:val="44261D2F"/>
    <w:multiLevelType w:val="multilevel"/>
    <w:tmpl w:val="9E4AF66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0">
    <w:nsid w:val="46266569"/>
    <w:multiLevelType w:val="multilevel"/>
    <w:tmpl w:val="90102EDE"/>
    <w:lvl w:ilvl="0">
      <w:start w:val="1"/>
      <w:numFmt w:val="upperRoman"/>
      <w:lvlText w:val="%1."/>
      <w:lvlJc w:val="right"/>
      <w:pPr>
        <w:ind w:left="720" w:firstLine="1800"/>
      </w:pPr>
      <w:rPr>
        <w:u w:val="none"/>
      </w:rPr>
    </w:lvl>
    <w:lvl w:ilvl="1">
      <w:start w:val="1"/>
      <w:numFmt w:val="upperLetter"/>
      <w:lvlText w:val="%2."/>
      <w:lvlJc w:val="left"/>
      <w:pPr>
        <w:ind w:left="1440" w:firstLine="3960"/>
      </w:pPr>
      <w:rPr>
        <w:u w:val="none"/>
      </w:rPr>
    </w:lvl>
    <w:lvl w:ilvl="2">
      <w:start w:val="1"/>
      <w:numFmt w:val="decimal"/>
      <w:lvlText w:val="%3."/>
      <w:lvlJc w:val="left"/>
      <w:pPr>
        <w:ind w:left="2160" w:firstLine="6120"/>
      </w:pPr>
      <w:rPr>
        <w:u w:val="none"/>
      </w:rPr>
    </w:lvl>
    <w:lvl w:ilvl="3">
      <w:start w:val="1"/>
      <w:numFmt w:val="lowerLetter"/>
      <w:lvlText w:val="%4)"/>
      <w:lvlJc w:val="left"/>
      <w:pPr>
        <w:ind w:left="2880" w:firstLine="8280"/>
      </w:pPr>
      <w:rPr>
        <w:u w:val="none"/>
      </w:rPr>
    </w:lvl>
    <w:lvl w:ilvl="4">
      <w:start w:val="1"/>
      <w:numFmt w:val="decimal"/>
      <w:lvlText w:val="(%5)"/>
      <w:lvlJc w:val="left"/>
      <w:pPr>
        <w:ind w:left="3600" w:firstLine="10440"/>
      </w:pPr>
      <w:rPr>
        <w:u w:val="none"/>
      </w:rPr>
    </w:lvl>
    <w:lvl w:ilvl="5">
      <w:start w:val="1"/>
      <w:numFmt w:val="lowerLetter"/>
      <w:lvlText w:val="(%6)"/>
      <w:lvlJc w:val="left"/>
      <w:pPr>
        <w:ind w:left="4320" w:firstLine="12600"/>
      </w:pPr>
      <w:rPr>
        <w:u w:val="none"/>
      </w:rPr>
    </w:lvl>
    <w:lvl w:ilvl="6">
      <w:start w:val="1"/>
      <w:numFmt w:val="lowerRoman"/>
      <w:lvlText w:val="(%7)"/>
      <w:lvlJc w:val="righ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21">
    <w:nsid w:val="56960445"/>
    <w:multiLevelType w:val="hybridMultilevel"/>
    <w:tmpl w:val="D6A4FF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0A67E60"/>
    <w:multiLevelType w:val="hybridMultilevel"/>
    <w:tmpl w:val="F9AA984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60A8519B"/>
    <w:multiLevelType w:val="multilevel"/>
    <w:tmpl w:val="C814482E"/>
    <w:lvl w:ilvl="0">
      <w:start w:val="7"/>
      <w:numFmt w:val="upperRoman"/>
      <w:lvlText w:val="%1."/>
      <w:lvlJc w:val="left"/>
      <w:pPr>
        <w:ind w:left="1004" w:firstLine="2292"/>
      </w:pPr>
    </w:lvl>
    <w:lvl w:ilvl="1">
      <w:start w:val="1"/>
      <w:numFmt w:val="lowerLetter"/>
      <w:lvlText w:val="%2."/>
      <w:lvlJc w:val="left"/>
      <w:pPr>
        <w:ind w:left="1364" w:firstLine="3732"/>
      </w:pPr>
    </w:lvl>
    <w:lvl w:ilvl="2">
      <w:start w:val="1"/>
      <w:numFmt w:val="lowerRoman"/>
      <w:lvlText w:val="%3."/>
      <w:lvlJc w:val="right"/>
      <w:pPr>
        <w:ind w:left="2084" w:firstLine="6072"/>
      </w:pPr>
    </w:lvl>
    <w:lvl w:ilvl="3">
      <w:start w:val="1"/>
      <w:numFmt w:val="decimal"/>
      <w:lvlText w:val="%4."/>
      <w:lvlJc w:val="left"/>
      <w:pPr>
        <w:ind w:left="2804" w:firstLine="8051"/>
      </w:pPr>
    </w:lvl>
    <w:lvl w:ilvl="4">
      <w:start w:val="1"/>
      <w:numFmt w:val="lowerLetter"/>
      <w:lvlText w:val="%5."/>
      <w:lvlJc w:val="left"/>
      <w:pPr>
        <w:ind w:left="3524" w:firstLine="10212"/>
      </w:pPr>
    </w:lvl>
    <w:lvl w:ilvl="5">
      <w:start w:val="1"/>
      <w:numFmt w:val="lowerRoman"/>
      <w:lvlText w:val="%6."/>
      <w:lvlJc w:val="right"/>
      <w:pPr>
        <w:ind w:left="4244" w:firstLine="12551"/>
      </w:pPr>
    </w:lvl>
    <w:lvl w:ilvl="6">
      <w:start w:val="1"/>
      <w:numFmt w:val="decimal"/>
      <w:lvlText w:val="%7."/>
      <w:lvlJc w:val="left"/>
      <w:pPr>
        <w:ind w:left="4964" w:firstLine="14531"/>
      </w:pPr>
    </w:lvl>
    <w:lvl w:ilvl="7">
      <w:start w:val="1"/>
      <w:numFmt w:val="lowerLetter"/>
      <w:lvlText w:val="%8."/>
      <w:lvlJc w:val="left"/>
      <w:pPr>
        <w:ind w:left="5684" w:firstLine="16692"/>
      </w:pPr>
    </w:lvl>
    <w:lvl w:ilvl="8">
      <w:start w:val="1"/>
      <w:numFmt w:val="lowerRoman"/>
      <w:lvlText w:val="%9."/>
      <w:lvlJc w:val="right"/>
      <w:pPr>
        <w:ind w:left="6404" w:firstLine="19032"/>
      </w:pPr>
    </w:lvl>
  </w:abstractNum>
  <w:abstractNum w:abstractNumId="24">
    <w:nsid w:val="677E1A81"/>
    <w:multiLevelType w:val="hybridMultilevel"/>
    <w:tmpl w:val="0CA68862"/>
    <w:lvl w:ilvl="0" w:tplc="0C0A0001">
      <w:start w:val="1"/>
      <w:numFmt w:val="bullet"/>
      <w:lvlText w:val=""/>
      <w:lvlJc w:val="left"/>
      <w:pPr>
        <w:ind w:left="760" w:hanging="360"/>
      </w:pPr>
      <w:rPr>
        <w:rFonts w:ascii="Symbol" w:hAnsi="Symbol" w:hint="default"/>
      </w:rPr>
    </w:lvl>
    <w:lvl w:ilvl="1" w:tplc="0C0A0003" w:tentative="1">
      <w:start w:val="1"/>
      <w:numFmt w:val="bullet"/>
      <w:lvlText w:val="o"/>
      <w:lvlJc w:val="left"/>
      <w:pPr>
        <w:ind w:left="1480" w:hanging="360"/>
      </w:pPr>
      <w:rPr>
        <w:rFonts w:ascii="Courier New" w:hAnsi="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hint="default"/>
      </w:rPr>
    </w:lvl>
    <w:lvl w:ilvl="8" w:tplc="0C0A0005" w:tentative="1">
      <w:start w:val="1"/>
      <w:numFmt w:val="bullet"/>
      <w:lvlText w:val=""/>
      <w:lvlJc w:val="left"/>
      <w:pPr>
        <w:ind w:left="6520" w:hanging="360"/>
      </w:pPr>
      <w:rPr>
        <w:rFonts w:ascii="Wingdings" w:hAnsi="Wingdings" w:hint="default"/>
      </w:rPr>
    </w:lvl>
  </w:abstractNum>
  <w:abstractNum w:abstractNumId="25">
    <w:nsid w:val="68460FC2"/>
    <w:multiLevelType w:val="hybridMultilevel"/>
    <w:tmpl w:val="7E3C47C8"/>
    <w:lvl w:ilvl="0" w:tplc="0C0A0001">
      <w:start w:val="1"/>
      <w:numFmt w:val="bullet"/>
      <w:lvlText w:val=""/>
      <w:lvlJc w:val="left"/>
      <w:pPr>
        <w:ind w:left="920" w:hanging="360"/>
      </w:pPr>
      <w:rPr>
        <w:rFonts w:ascii="Symbol" w:hAnsi="Symbol" w:hint="default"/>
      </w:rPr>
    </w:lvl>
    <w:lvl w:ilvl="1" w:tplc="0C0A0003" w:tentative="1">
      <w:start w:val="1"/>
      <w:numFmt w:val="bullet"/>
      <w:lvlText w:val="o"/>
      <w:lvlJc w:val="left"/>
      <w:pPr>
        <w:ind w:left="1640" w:hanging="360"/>
      </w:pPr>
      <w:rPr>
        <w:rFonts w:ascii="Courier New" w:hAnsi="Courier New" w:hint="default"/>
      </w:rPr>
    </w:lvl>
    <w:lvl w:ilvl="2" w:tplc="0C0A0005" w:tentative="1">
      <w:start w:val="1"/>
      <w:numFmt w:val="bullet"/>
      <w:lvlText w:val=""/>
      <w:lvlJc w:val="left"/>
      <w:pPr>
        <w:ind w:left="2360" w:hanging="360"/>
      </w:pPr>
      <w:rPr>
        <w:rFonts w:ascii="Wingdings" w:hAnsi="Wingdings" w:hint="default"/>
      </w:rPr>
    </w:lvl>
    <w:lvl w:ilvl="3" w:tplc="0C0A0001" w:tentative="1">
      <w:start w:val="1"/>
      <w:numFmt w:val="bullet"/>
      <w:lvlText w:val=""/>
      <w:lvlJc w:val="left"/>
      <w:pPr>
        <w:ind w:left="3080" w:hanging="360"/>
      </w:pPr>
      <w:rPr>
        <w:rFonts w:ascii="Symbol" w:hAnsi="Symbol" w:hint="default"/>
      </w:rPr>
    </w:lvl>
    <w:lvl w:ilvl="4" w:tplc="0C0A0003" w:tentative="1">
      <w:start w:val="1"/>
      <w:numFmt w:val="bullet"/>
      <w:lvlText w:val="o"/>
      <w:lvlJc w:val="left"/>
      <w:pPr>
        <w:ind w:left="3800" w:hanging="360"/>
      </w:pPr>
      <w:rPr>
        <w:rFonts w:ascii="Courier New" w:hAnsi="Courier New" w:hint="default"/>
      </w:rPr>
    </w:lvl>
    <w:lvl w:ilvl="5" w:tplc="0C0A0005" w:tentative="1">
      <w:start w:val="1"/>
      <w:numFmt w:val="bullet"/>
      <w:lvlText w:val=""/>
      <w:lvlJc w:val="left"/>
      <w:pPr>
        <w:ind w:left="4520" w:hanging="360"/>
      </w:pPr>
      <w:rPr>
        <w:rFonts w:ascii="Wingdings" w:hAnsi="Wingdings" w:hint="default"/>
      </w:rPr>
    </w:lvl>
    <w:lvl w:ilvl="6" w:tplc="0C0A0001" w:tentative="1">
      <w:start w:val="1"/>
      <w:numFmt w:val="bullet"/>
      <w:lvlText w:val=""/>
      <w:lvlJc w:val="left"/>
      <w:pPr>
        <w:ind w:left="5240" w:hanging="360"/>
      </w:pPr>
      <w:rPr>
        <w:rFonts w:ascii="Symbol" w:hAnsi="Symbol" w:hint="default"/>
      </w:rPr>
    </w:lvl>
    <w:lvl w:ilvl="7" w:tplc="0C0A0003" w:tentative="1">
      <w:start w:val="1"/>
      <w:numFmt w:val="bullet"/>
      <w:lvlText w:val="o"/>
      <w:lvlJc w:val="left"/>
      <w:pPr>
        <w:ind w:left="5960" w:hanging="360"/>
      </w:pPr>
      <w:rPr>
        <w:rFonts w:ascii="Courier New" w:hAnsi="Courier New" w:hint="default"/>
      </w:rPr>
    </w:lvl>
    <w:lvl w:ilvl="8" w:tplc="0C0A0005" w:tentative="1">
      <w:start w:val="1"/>
      <w:numFmt w:val="bullet"/>
      <w:lvlText w:val=""/>
      <w:lvlJc w:val="left"/>
      <w:pPr>
        <w:ind w:left="6680" w:hanging="360"/>
      </w:pPr>
      <w:rPr>
        <w:rFonts w:ascii="Wingdings" w:hAnsi="Wingdings" w:hint="default"/>
      </w:rPr>
    </w:lvl>
  </w:abstractNum>
  <w:abstractNum w:abstractNumId="26">
    <w:nsid w:val="6EF74359"/>
    <w:multiLevelType w:val="multilevel"/>
    <w:tmpl w:val="C87E2140"/>
    <w:lvl w:ilvl="0">
      <w:start w:val="1"/>
      <w:numFmt w:val="upperLetter"/>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27">
    <w:nsid w:val="73333C7C"/>
    <w:multiLevelType w:val="multilevel"/>
    <w:tmpl w:val="62002FD0"/>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28">
    <w:nsid w:val="758C5B6D"/>
    <w:multiLevelType w:val="multilevel"/>
    <w:tmpl w:val="317CEE1C"/>
    <w:lvl w:ilvl="0">
      <w:start w:val="1"/>
      <w:numFmt w:val="upperLetter"/>
      <w:lvlText w:val="%1."/>
      <w:lvlJc w:val="left"/>
      <w:pPr>
        <w:ind w:left="1080" w:firstLine="2880"/>
      </w:pPr>
      <w:rPr>
        <w:b/>
      </w:rPr>
    </w:lvl>
    <w:lvl w:ilvl="1">
      <w:start w:val="1"/>
      <w:numFmt w:val="lowerLetter"/>
      <w:lvlText w:val="%2."/>
      <w:lvlJc w:val="left"/>
      <w:pPr>
        <w:ind w:left="1800" w:firstLine="5040"/>
      </w:pPr>
    </w:lvl>
    <w:lvl w:ilvl="2">
      <w:start w:val="1"/>
      <w:numFmt w:val="lowerRoman"/>
      <w:lvlText w:val="%3."/>
      <w:lvlJc w:val="right"/>
      <w:pPr>
        <w:ind w:left="2520" w:firstLine="7380"/>
      </w:pPr>
    </w:lvl>
    <w:lvl w:ilvl="3">
      <w:start w:val="1"/>
      <w:numFmt w:val="decimal"/>
      <w:lvlText w:val="%4."/>
      <w:lvlJc w:val="left"/>
      <w:pPr>
        <w:ind w:left="3240" w:firstLine="9360"/>
      </w:pPr>
    </w:lvl>
    <w:lvl w:ilvl="4">
      <w:start w:val="1"/>
      <w:numFmt w:val="lowerLetter"/>
      <w:lvlText w:val="%5."/>
      <w:lvlJc w:val="left"/>
      <w:pPr>
        <w:ind w:left="3960" w:firstLine="11520"/>
      </w:pPr>
    </w:lvl>
    <w:lvl w:ilvl="5">
      <w:start w:val="1"/>
      <w:numFmt w:val="lowerRoman"/>
      <w:lvlText w:val="%6."/>
      <w:lvlJc w:val="right"/>
      <w:pPr>
        <w:ind w:left="4680" w:firstLine="13860"/>
      </w:pPr>
    </w:lvl>
    <w:lvl w:ilvl="6">
      <w:start w:val="1"/>
      <w:numFmt w:val="decimal"/>
      <w:lvlText w:val="%7."/>
      <w:lvlJc w:val="left"/>
      <w:pPr>
        <w:ind w:left="5400" w:firstLine="15840"/>
      </w:pPr>
    </w:lvl>
    <w:lvl w:ilvl="7">
      <w:start w:val="1"/>
      <w:numFmt w:val="lowerLetter"/>
      <w:lvlText w:val="%8."/>
      <w:lvlJc w:val="left"/>
      <w:pPr>
        <w:ind w:left="6120" w:firstLine="18000"/>
      </w:pPr>
    </w:lvl>
    <w:lvl w:ilvl="8">
      <w:start w:val="1"/>
      <w:numFmt w:val="lowerRoman"/>
      <w:lvlText w:val="%9."/>
      <w:lvlJc w:val="right"/>
      <w:pPr>
        <w:ind w:left="6840" w:firstLine="20340"/>
      </w:pPr>
    </w:lvl>
  </w:abstractNum>
  <w:num w:numId="1">
    <w:abstractNumId w:val="13"/>
  </w:num>
  <w:num w:numId="2">
    <w:abstractNumId w:val="23"/>
  </w:num>
  <w:num w:numId="3">
    <w:abstractNumId w:val="17"/>
  </w:num>
  <w:num w:numId="4">
    <w:abstractNumId w:val="16"/>
  </w:num>
  <w:num w:numId="5">
    <w:abstractNumId w:val="20"/>
  </w:num>
  <w:num w:numId="6">
    <w:abstractNumId w:val="19"/>
  </w:num>
  <w:num w:numId="7">
    <w:abstractNumId w:val="14"/>
  </w:num>
  <w:num w:numId="8">
    <w:abstractNumId w:val="26"/>
  </w:num>
  <w:num w:numId="9">
    <w:abstractNumId w:val="1"/>
  </w:num>
  <w:num w:numId="10">
    <w:abstractNumId w:val="10"/>
  </w:num>
  <w:num w:numId="11">
    <w:abstractNumId w:val="12"/>
  </w:num>
  <w:num w:numId="12">
    <w:abstractNumId w:val="28"/>
  </w:num>
  <w:num w:numId="13">
    <w:abstractNumId w:val="4"/>
  </w:num>
  <w:num w:numId="14">
    <w:abstractNumId w:val="6"/>
  </w:num>
  <w:num w:numId="15">
    <w:abstractNumId w:val="11"/>
  </w:num>
  <w:num w:numId="16">
    <w:abstractNumId w:val="27"/>
  </w:num>
  <w:num w:numId="17">
    <w:abstractNumId w:val="5"/>
  </w:num>
  <w:num w:numId="18">
    <w:abstractNumId w:val="9"/>
  </w:num>
  <w:num w:numId="19">
    <w:abstractNumId w:val="25"/>
  </w:num>
  <w:num w:numId="20">
    <w:abstractNumId w:val="8"/>
  </w:num>
  <w:num w:numId="21">
    <w:abstractNumId w:val="3"/>
  </w:num>
  <w:num w:numId="22">
    <w:abstractNumId w:val="7"/>
  </w:num>
  <w:num w:numId="23">
    <w:abstractNumId w:val="0"/>
  </w:num>
  <w:num w:numId="24">
    <w:abstractNumId w:val="2"/>
  </w:num>
  <w:num w:numId="25">
    <w:abstractNumId w:val="15"/>
  </w:num>
  <w:num w:numId="26">
    <w:abstractNumId w:val="21"/>
  </w:num>
  <w:num w:numId="27">
    <w:abstractNumId w:val="22"/>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07C62"/>
    <w:rsid w:val="001778EF"/>
    <w:rsid w:val="002A199D"/>
    <w:rsid w:val="002D22B0"/>
    <w:rsid w:val="003078D0"/>
    <w:rsid w:val="00307BE6"/>
    <w:rsid w:val="00350211"/>
    <w:rsid w:val="003802E0"/>
    <w:rsid w:val="004078C3"/>
    <w:rsid w:val="004D7C96"/>
    <w:rsid w:val="00533C9B"/>
    <w:rsid w:val="0054645F"/>
    <w:rsid w:val="00585965"/>
    <w:rsid w:val="00671BC0"/>
    <w:rsid w:val="00681CA2"/>
    <w:rsid w:val="006829A9"/>
    <w:rsid w:val="006B13D9"/>
    <w:rsid w:val="006B2F98"/>
    <w:rsid w:val="00727DC4"/>
    <w:rsid w:val="00853D0E"/>
    <w:rsid w:val="00A07C62"/>
    <w:rsid w:val="00A114A5"/>
    <w:rsid w:val="00A5001C"/>
    <w:rsid w:val="00A50418"/>
    <w:rsid w:val="00A55E9D"/>
    <w:rsid w:val="00AB7794"/>
    <w:rsid w:val="00B23A4A"/>
    <w:rsid w:val="00B363CF"/>
    <w:rsid w:val="00BB3E5A"/>
    <w:rsid w:val="00C17FCD"/>
    <w:rsid w:val="00C30027"/>
    <w:rsid w:val="00E230F6"/>
    <w:rsid w:val="00EA127B"/>
    <w:rsid w:val="00F55954"/>
    <w:rsid w:val="00FD48D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63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s-ES_tradnl"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sz w:val="24"/>
      <w:szCs w:val="24"/>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paragraph" w:styleId="Subttulo">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15" w:type="dxa"/>
        <w:bottom w:w="0" w:type="dxa"/>
        <w:right w:w="115" w:type="dxa"/>
      </w:tblCellMar>
    </w:tblPr>
    <w:tblStylePr w:type="firstRow">
      <w:pPr>
        <w:spacing w:before="0" w:after="0" w:line="240" w:lineRule="auto"/>
      </w:pPr>
      <w:rPr>
        <w:b/>
      </w:rPr>
      <w:tblPr/>
      <w:tcPr>
        <w:shd w:val="clear" w:color="auto" w:fill="4BACC6"/>
        <w:tcMar>
          <w:top w:w="0" w:type="nil"/>
          <w:left w:w="115" w:type="dxa"/>
          <w:bottom w:w="0" w:type="nil"/>
          <w:right w:w="115" w:type="dxa"/>
        </w:tcMar>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top w:val="single" w:sz="8" w:space="0" w:color="4BACC6"/>
          <w:left w:val="single" w:sz="8" w:space="0" w:color="4BACC6"/>
          <w:bottom w:val="single" w:sz="8" w:space="0" w:color="4BACC6"/>
          <w:right w:val="single" w:sz="8" w:space="0" w:color="4BACC6"/>
        </w:tcBorders>
        <w:tcMar>
          <w:top w:w="0" w:type="nil"/>
          <w:left w:w="115" w:type="dxa"/>
          <w:bottom w:w="0" w:type="nil"/>
          <w:right w:w="115" w:type="dxa"/>
        </w:tcMar>
      </w:tcPr>
    </w:tblStylePr>
    <w:tblStylePr w:type="band1Horz">
      <w:pPr>
        <w:contextualSpacing/>
      </w:pPr>
      <w:tblPr/>
      <w:tcPr>
        <w:tcBorders>
          <w:top w:val="single" w:sz="8" w:space="0" w:color="4BACC6"/>
          <w:left w:val="single" w:sz="8" w:space="0" w:color="4BACC6"/>
          <w:bottom w:val="single" w:sz="8" w:space="0" w:color="4BACC6"/>
          <w:right w:val="single" w:sz="8" w:space="0" w:color="4BACC6"/>
        </w:tcBorders>
        <w:tcMar>
          <w:top w:w="0" w:type="nil"/>
          <w:left w:w="115" w:type="dxa"/>
          <w:bottom w:w="0" w:type="nil"/>
          <w:right w:w="115" w:type="dxa"/>
        </w:tcMar>
      </w:tcPr>
    </w:tblStyle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BEEF3"/>
    </w:tcPr>
    <w:tblStylePr w:type="firstRow">
      <w:pPr>
        <w:contextualSpacing/>
      </w:pPr>
      <w:rPr>
        <w:b/>
      </w:rPr>
      <w:tblPr/>
      <w:tcPr>
        <w:tcBorders>
          <w:top w:val="single" w:sz="4" w:space="0" w:color="FFFFFF"/>
          <w:left w:val="single" w:sz="4" w:space="0" w:color="FFFFFF"/>
          <w:right w:val="single" w:sz="4" w:space="0" w:color="FFFFFF"/>
          <w:insideH w:val="nil"/>
          <w:insideV w:val="nil"/>
        </w:tcBorders>
        <w:shd w:val="clear" w:color="auto" w:fill="4BACC6"/>
        <w:tcMar>
          <w:top w:w="0" w:type="nil"/>
          <w:left w:w="115" w:type="dxa"/>
          <w:bottom w:w="0" w:type="nil"/>
          <w:right w:w="115" w:type="dxa"/>
        </w:tcMar>
      </w:tcPr>
    </w:tblStylePr>
    <w:tblStylePr w:type="lastRow">
      <w:pPr>
        <w:contextualSpacing/>
      </w:pPr>
      <w:rPr>
        <w:b/>
      </w:rPr>
      <w:tblPr/>
      <w:tcPr>
        <w:tcBorders>
          <w:left w:val="single" w:sz="4" w:space="0" w:color="FFFFFF"/>
          <w:bottom w:val="single" w:sz="4" w:space="0" w:color="FFFFFF"/>
          <w:right w:val="single" w:sz="4" w:space="0" w:color="FFFFFF"/>
          <w:insideH w:val="nil"/>
          <w:insideV w:val="nil"/>
        </w:tcBorders>
        <w:shd w:val="clear" w:color="auto" w:fill="4BACC6"/>
        <w:tcMar>
          <w:top w:w="0" w:type="nil"/>
          <w:left w:w="115" w:type="dxa"/>
          <w:bottom w:w="0" w:type="nil"/>
          <w:right w:w="115" w:type="dxa"/>
        </w:tcMar>
      </w:tcPr>
    </w:tblStylePr>
    <w:tblStylePr w:type="firstCol">
      <w:pPr>
        <w:contextualSpacing/>
      </w:pPr>
      <w:rPr>
        <w:b/>
      </w:rPr>
      <w:tblPr/>
      <w:tcPr>
        <w:tcBorders>
          <w:top w:val="single" w:sz="4" w:space="0" w:color="FFFFFF"/>
          <w:left w:val="single" w:sz="4" w:space="0" w:color="FFFFFF"/>
          <w:bottom w:val="single" w:sz="4" w:space="0" w:color="FFFFFF"/>
          <w:insideV w:val="nil"/>
        </w:tcBorders>
        <w:shd w:val="clear" w:color="auto" w:fill="4BACC6"/>
        <w:tcMar>
          <w:top w:w="0" w:type="nil"/>
          <w:left w:w="115" w:type="dxa"/>
          <w:bottom w:w="0" w:type="nil"/>
          <w:right w:w="115" w:type="dxa"/>
        </w:tcMar>
      </w:tcPr>
    </w:tblStylePr>
    <w:tblStylePr w:type="lastCol">
      <w:pPr>
        <w:contextualSpacing/>
      </w:pPr>
      <w:rPr>
        <w:b/>
      </w:rPr>
      <w:tblPr/>
      <w:tcPr>
        <w:tcBorders>
          <w:top w:val="single" w:sz="4" w:space="0" w:color="FFFFFF"/>
          <w:bottom w:val="single" w:sz="4" w:space="0" w:color="FFFFFF"/>
          <w:right w:val="single" w:sz="4" w:space="0" w:color="FFFFFF"/>
          <w:insideV w:val="nil"/>
        </w:tcBorders>
        <w:shd w:val="clear" w:color="auto" w:fill="4BACC6"/>
        <w:tcMar>
          <w:top w:w="0" w:type="nil"/>
          <w:left w:w="115" w:type="dxa"/>
          <w:bottom w:w="0" w:type="nil"/>
          <w:right w:w="115" w:type="dxa"/>
        </w:tcMar>
      </w:tcPr>
    </w:tblStylePr>
    <w:tblStylePr w:type="band1Vert">
      <w:pPr>
        <w:contextualSpacing/>
      </w:pPr>
      <w:tblPr/>
      <w:tcPr>
        <w:shd w:val="clear" w:color="auto" w:fill="B7DDE8"/>
        <w:tcMar>
          <w:top w:w="0" w:type="nil"/>
          <w:left w:w="115" w:type="dxa"/>
          <w:bottom w:w="0" w:type="nil"/>
          <w:right w:w="115" w:type="dxa"/>
        </w:tcMar>
      </w:tcPr>
    </w:tblStylePr>
    <w:tblStylePr w:type="band1Horz">
      <w:pPr>
        <w:contextualSpacing/>
      </w:pPr>
      <w:tblPr/>
      <w:tcPr>
        <w:shd w:val="clear" w:color="auto" w:fill="B7DDE8"/>
        <w:tcMar>
          <w:top w:w="0" w:type="nil"/>
          <w:left w:w="115" w:type="dxa"/>
          <w:bottom w:w="0" w:type="nil"/>
          <w:right w:w="115" w:type="dxa"/>
        </w:tcMar>
      </w:tcPr>
    </w:tblStylePr>
  </w:style>
  <w:style w:type="table" w:customStyle="1" w:styleId="a3">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pPr>
      <w:spacing w:line="240" w:lineRule="auto"/>
    </w:pPr>
    <w:rPr>
      <w:sz w:val="24"/>
      <w:szCs w:val="24"/>
    </w:rPr>
  </w:style>
  <w:style w:type="character" w:customStyle="1" w:styleId="TextocomentarioCar">
    <w:name w:val="Texto comentario Car"/>
    <w:basedOn w:val="Fuentedeprrafopredeter"/>
    <w:link w:val="Textocomentario"/>
    <w:uiPriority w:val="99"/>
    <w:semiHidden/>
    <w:rPr>
      <w:sz w:val="24"/>
      <w:szCs w:val="24"/>
    </w:rPr>
  </w:style>
  <w:style w:type="character" w:styleId="Refdecomentario">
    <w:name w:val="annotation reference"/>
    <w:basedOn w:val="Fuentedeprrafopredeter"/>
    <w:uiPriority w:val="99"/>
    <w:semiHidden/>
    <w:unhideWhenUsed/>
    <w:rPr>
      <w:sz w:val="18"/>
      <w:szCs w:val="18"/>
    </w:rPr>
  </w:style>
  <w:style w:type="paragraph" w:styleId="Textodeglobo">
    <w:name w:val="Balloon Text"/>
    <w:basedOn w:val="Normal"/>
    <w:link w:val="TextodegloboCar"/>
    <w:uiPriority w:val="99"/>
    <w:semiHidden/>
    <w:unhideWhenUsed/>
    <w:rsid w:val="00AB7794"/>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B7794"/>
    <w:rPr>
      <w:rFonts w:ascii="Lucida Grande" w:hAnsi="Lucida Grande" w:cs="Lucida Grande"/>
      <w:sz w:val="18"/>
      <w:szCs w:val="18"/>
    </w:rPr>
  </w:style>
  <w:style w:type="paragraph" w:styleId="Encabezado">
    <w:name w:val="header"/>
    <w:basedOn w:val="Normal"/>
    <w:link w:val="EncabezadoCar"/>
    <w:uiPriority w:val="99"/>
    <w:unhideWhenUsed/>
    <w:rsid w:val="00AB77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7794"/>
  </w:style>
  <w:style w:type="paragraph" w:styleId="Piedepgina">
    <w:name w:val="footer"/>
    <w:basedOn w:val="Normal"/>
    <w:link w:val="PiedepginaCar"/>
    <w:uiPriority w:val="99"/>
    <w:unhideWhenUsed/>
    <w:rsid w:val="00AB77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7794"/>
  </w:style>
  <w:style w:type="character" w:styleId="Hipervnculo">
    <w:name w:val="Hyperlink"/>
    <w:basedOn w:val="Fuentedeprrafopredeter"/>
    <w:uiPriority w:val="99"/>
    <w:unhideWhenUsed/>
    <w:rsid w:val="00F5595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ES_tradnl"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sz w:val="24"/>
      <w:szCs w:val="24"/>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paragraph" w:styleId="Subttulo">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15" w:type="dxa"/>
        <w:bottom w:w="0" w:type="dxa"/>
        <w:right w:w="115" w:type="dxa"/>
      </w:tblCellMar>
    </w:tblPr>
    <w:tblStylePr w:type="firstRow">
      <w:pPr>
        <w:spacing w:before="0" w:after="0" w:line="240" w:lineRule="auto"/>
      </w:pPr>
      <w:rPr>
        <w:b/>
      </w:rPr>
      <w:tblPr/>
      <w:tcPr>
        <w:shd w:val="clear" w:color="auto" w:fill="4BACC6"/>
        <w:tcMar>
          <w:top w:w="0" w:type="nil"/>
          <w:left w:w="115" w:type="dxa"/>
          <w:bottom w:w="0" w:type="nil"/>
          <w:right w:w="115" w:type="dxa"/>
        </w:tcMar>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top w:val="single" w:sz="8" w:space="0" w:color="4BACC6"/>
          <w:left w:val="single" w:sz="8" w:space="0" w:color="4BACC6"/>
          <w:bottom w:val="single" w:sz="8" w:space="0" w:color="4BACC6"/>
          <w:right w:val="single" w:sz="8" w:space="0" w:color="4BACC6"/>
        </w:tcBorders>
        <w:tcMar>
          <w:top w:w="0" w:type="nil"/>
          <w:left w:w="115" w:type="dxa"/>
          <w:bottom w:w="0" w:type="nil"/>
          <w:right w:w="115" w:type="dxa"/>
        </w:tcMar>
      </w:tcPr>
    </w:tblStylePr>
    <w:tblStylePr w:type="band1Horz">
      <w:pPr>
        <w:contextualSpacing/>
      </w:pPr>
      <w:tblPr/>
      <w:tcPr>
        <w:tcBorders>
          <w:top w:val="single" w:sz="8" w:space="0" w:color="4BACC6"/>
          <w:left w:val="single" w:sz="8" w:space="0" w:color="4BACC6"/>
          <w:bottom w:val="single" w:sz="8" w:space="0" w:color="4BACC6"/>
          <w:right w:val="single" w:sz="8" w:space="0" w:color="4BACC6"/>
        </w:tcBorders>
        <w:tcMar>
          <w:top w:w="0" w:type="nil"/>
          <w:left w:w="115" w:type="dxa"/>
          <w:bottom w:w="0" w:type="nil"/>
          <w:right w:w="115" w:type="dxa"/>
        </w:tcMar>
      </w:tcPr>
    </w:tblStyle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BEEF3"/>
    </w:tcPr>
    <w:tblStylePr w:type="firstRow">
      <w:pPr>
        <w:contextualSpacing/>
      </w:pPr>
      <w:rPr>
        <w:b/>
      </w:rPr>
      <w:tblPr/>
      <w:tcPr>
        <w:tcBorders>
          <w:top w:val="single" w:sz="4" w:space="0" w:color="FFFFFF"/>
          <w:left w:val="single" w:sz="4" w:space="0" w:color="FFFFFF"/>
          <w:right w:val="single" w:sz="4" w:space="0" w:color="FFFFFF"/>
          <w:insideH w:val="nil"/>
          <w:insideV w:val="nil"/>
        </w:tcBorders>
        <w:shd w:val="clear" w:color="auto" w:fill="4BACC6"/>
        <w:tcMar>
          <w:top w:w="0" w:type="nil"/>
          <w:left w:w="115" w:type="dxa"/>
          <w:bottom w:w="0" w:type="nil"/>
          <w:right w:w="115" w:type="dxa"/>
        </w:tcMar>
      </w:tcPr>
    </w:tblStylePr>
    <w:tblStylePr w:type="lastRow">
      <w:pPr>
        <w:contextualSpacing/>
      </w:pPr>
      <w:rPr>
        <w:b/>
      </w:rPr>
      <w:tblPr/>
      <w:tcPr>
        <w:tcBorders>
          <w:left w:val="single" w:sz="4" w:space="0" w:color="FFFFFF"/>
          <w:bottom w:val="single" w:sz="4" w:space="0" w:color="FFFFFF"/>
          <w:right w:val="single" w:sz="4" w:space="0" w:color="FFFFFF"/>
          <w:insideH w:val="nil"/>
          <w:insideV w:val="nil"/>
        </w:tcBorders>
        <w:shd w:val="clear" w:color="auto" w:fill="4BACC6"/>
        <w:tcMar>
          <w:top w:w="0" w:type="nil"/>
          <w:left w:w="115" w:type="dxa"/>
          <w:bottom w:w="0" w:type="nil"/>
          <w:right w:w="115" w:type="dxa"/>
        </w:tcMar>
      </w:tcPr>
    </w:tblStylePr>
    <w:tblStylePr w:type="firstCol">
      <w:pPr>
        <w:contextualSpacing/>
      </w:pPr>
      <w:rPr>
        <w:b/>
      </w:rPr>
      <w:tblPr/>
      <w:tcPr>
        <w:tcBorders>
          <w:top w:val="single" w:sz="4" w:space="0" w:color="FFFFFF"/>
          <w:left w:val="single" w:sz="4" w:space="0" w:color="FFFFFF"/>
          <w:bottom w:val="single" w:sz="4" w:space="0" w:color="FFFFFF"/>
          <w:insideV w:val="nil"/>
        </w:tcBorders>
        <w:shd w:val="clear" w:color="auto" w:fill="4BACC6"/>
        <w:tcMar>
          <w:top w:w="0" w:type="nil"/>
          <w:left w:w="115" w:type="dxa"/>
          <w:bottom w:w="0" w:type="nil"/>
          <w:right w:w="115" w:type="dxa"/>
        </w:tcMar>
      </w:tcPr>
    </w:tblStylePr>
    <w:tblStylePr w:type="lastCol">
      <w:pPr>
        <w:contextualSpacing/>
      </w:pPr>
      <w:rPr>
        <w:b/>
      </w:rPr>
      <w:tblPr/>
      <w:tcPr>
        <w:tcBorders>
          <w:top w:val="single" w:sz="4" w:space="0" w:color="FFFFFF"/>
          <w:bottom w:val="single" w:sz="4" w:space="0" w:color="FFFFFF"/>
          <w:right w:val="single" w:sz="4" w:space="0" w:color="FFFFFF"/>
          <w:insideV w:val="nil"/>
        </w:tcBorders>
        <w:shd w:val="clear" w:color="auto" w:fill="4BACC6"/>
        <w:tcMar>
          <w:top w:w="0" w:type="nil"/>
          <w:left w:w="115" w:type="dxa"/>
          <w:bottom w:w="0" w:type="nil"/>
          <w:right w:w="115" w:type="dxa"/>
        </w:tcMar>
      </w:tcPr>
    </w:tblStylePr>
    <w:tblStylePr w:type="band1Vert">
      <w:pPr>
        <w:contextualSpacing/>
      </w:pPr>
      <w:tblPr/>
      <w:tcPr>
        <w:shd w:val="clear" w:color="auto" w:fill="B7DDE8"/>
        <w:tcMar>
          <w:top w:w="0" w:type="nil"/>
          <w:left w:w="115" w:type="dxa"/>
          <w:bottom w:w="0" w:type="nil"/>
          <w:right w:w="115" w:type="dxa"/>
        </w:tcMar>
      </w:tcPr>
    </w:tblStylePr>
    <w:tblStylePr w:type="band1Horz">
      <w:pPr>
        <w:contextualSpacing/>
      </w:pPr>
      <w:tblPr/>
      <w:tcPr>
        <w:shd w:val="clear" w:color="auto" w:fill="B7DDE8"/>
        <w:tcMar>
          <w:top w:w="0" w:type="nil"/>
          <w:left w:w="115" w:type="dxa"/>
          <w:bottom w:w="0" w:type="nil"/>
          <w:right w:w="115" w:type="dxa"/>
        </w:tcMar>
      </w:tcPr>
    </w:tblStylePr>
  </w:style>
  <w:style w:type="table" w:customStyle="1" w:styleId="a3">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pPr>
      <w:spacing w:line="240" w:lineRule="auto"/>
    </w:pPr>
    <w:rPr>
      <w:sz w:val="24"/>
      <w:szCs w:val="24"/>
    </w:rPr>
  </w:style>
  <w:style w:type="character" w:customStyle="1" w:styleId="TextocomentarioCar">
    <w:name w:val="Texto comentario Car"/>
    <w:basedOn w:val="Fuentedeprrafopredeter"/>
    <w:link w:val="Textocomentario"/>
    <w:uiPriority w:val="99"/>
    <w:semiHidden/>
    <w:rPr>
      <w:sz w:val="24"/>
      <w:szCs w:val="24"/>
    </w:rPr>
  </w:style>
  <w:style w:type="character" w:styleId="Refdecomentario">
    <w:name w:val="annotation reference"/>
    <w:basedOn w:val="Fuentedeprrafopredeter"/>
    <w:uiPriority w:val="99"/>
    <w:semiHidden/>
    <w:unhideWhenUsed/>
    <w:rPr>
      <w:sz w:val="18"/>
      <w:szCs w:val="18"/>
    </w:rPr>
  </w:style>
  <w:style w:type="paragraph" w:styleId="Textodeglobo">
    <w:name w:val="Balloon Text"/>
    <w:basedOn w:val="Normal"/>
    <w:link w:val="TextodegloboCar"/>
    <w:uiPriority w:val="99"/>
    <w:semiHidden/>
    <w:unhideWhenUsed/>
    <w:rsid w:val="00AB7794"/>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B7794"/>
    <w:rPr>
      <w:rFonts w:ascii="Lucida Grande" w:hAnsi="Lucida Grande" w:cs="Lucida Grande"/>
      <w:sz w:val="18"/>
      <w:szCs w:val="18"/>
    </w:rPr>
  </w:style>
  <w:style w:type="paragraph" w:styleId="Encabezado">
    <w:name w:val="header"/>
    <w:basedOn w:val="Normal"/>
    <w:link w:val="EncabezadoCar"/>
    <w:uiPriority w:val="99"/>
    <w:unhideWhenUsed/>
    <w:rsid w:val="00AB77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7794"/>
  </w:style>
  <w:style w:type="paragraph" w:styleId="Piedepgina">
    <w:name w:val="footer"/>
    <w:basedOn w:val="Normal"/>
    <w:link w:val="PiedepginaCar"/>
    <w:uiPriority w:val="99"/>
    <w:unhideWhenUsed/>
    <w:rsid w:val="00AB77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7794"/>
  </w:style>
  <w:style w:type="character" w:styleId="Hipervnculo">
    <w:name w:val="Hyperlink"/>
    <w:basedOn w:val="Fuentedeprrafopredeter"/>
    <w:uiPriority w:val="99"/>
    <w:unhideWhenUsed/>
    <w:rsid w:val="00F559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loaxaca.org/"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48</Pages>
  <Words>8881</Words>
  <Characters>48847</Characters>
  <Application>Microsoft Macintosh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bamboleira</dc:creator>
  <cp:lastModifiedBy>Sina LM</cp:lastModifiedBy>
  <cp:revision>9</cp:revision>
  <dcterms:created xsi:type="dcterms:W3CDTF">2016-05-24T16:40:00Z</dcterms:created>
  <dcterms:modified xsi:type="dcterms:W3CDTF">2017-05-10T19:08:00Z</dcterms:modified>
</cp:coreProperties>
</file>