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E61A1" w14:textId="77777777" w:rsidR="00B20A4E" w:rsidRDefault="001A32A6">
      <w:pPr>
        <w:jc w:val="center"/>
        <w:rPr>
          <w:b/>
          <w:sz w:val="24"/>
          <w:szCs w:val="24"/>
        </w:rPr>
      </w:pPr>
      <w:r>
        <w:rPr>
          <w:b/>
          <w:sz w:val="24"/>
          <w:szCs w:val="24"/>
        </w:rPr>
        <w:t xml:space="preserve">Minuta </w:t>
      </w:r>
    </w:p>
    <w:p w14:paraId="0834269F" w14:textId="54B85548" w:rsidR="00B20A4E" w:rsidRDefault="001A32A6">
      <w:pPr>
        <w:jc w:val="center"/>
      </w:pPr>
      <w:r>
        <w:rPr>
          <w:b/>
          <w:sz w:val="24"/>
          <w:szCs w:val="24"/>
        </w:rPr>
        <w:t>“</w:t>
      </w:r>
      <w:r w:rsidR="00F53554">
        <w:rPr>
          <w:b/>
          <w:sz w:val="24"/>
          <w:szCs w:val="24"/>
        </w:rPr>
        <w:t>Reunión preliminar para la instalación del Secretariado Técnico de Gobierno Abierto del Estado de Oaxaca</w:t>
      </w:r>
      <w:r w:rsidR="00712ABB">
        <w:rPr>
          <w:b/>
          <w:sz w:val="24"/>
          <w:szCs w:val="24"/>
        </w:rPr>
        <w:t xml:space="preserve"> 2023</w:t>
      </w:r>
      <w:r>
        <w:rPr>
          <w:b/>
          <w:sz w:val="24"/>
          <w:szCs w:val="24"/>
        </w:rPr>
        <w:t>”</w:t>
      </w:r>
    </w:p>
    <w:p w14:paraId="53BA6007" w14:textId="77777777" w:rsidR="00B20A4E" w:rsidRDefault="00B20A4E"/>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6780"/>
      </w:tblGrid>
      <w:tr w:rsidR="00B20A4E" w14:paraId="752E1305" w14:textId="77777777">
        <w:trPr>
          <w:trHeight w:val="420"/>
        </w:trPr>
        <w:tc>
          <w:tcPr>
            <w:tcW w:w="9000" w:type="dxa"/>
            <w:gridSpan w:val="2"/>
            <w:shd w:val="clear" w:color="auto" w:fill="8E7CC3"/>
            <w:tcMar>
              <w:top w:w="100" w:type="dxa"/>
              <w:left w:w="100" w:type="dxa"/>
              <w:bottom w:w="100" w:type="dxa"/>
              <w:right w:w="100" w:type="dxa"/>
            </w:tcMar>
          </w:tcPr>
          <w:p w14:paraId="3002C436" w14:textId="77777777" w:rsidR="00B20A4E" w:rsidRDefault="001A32A6">
            <w:pPr>
              <w:widowControl w:val="0"/>
              <w:pBdr>
                <w:top w:val="nil"/>
                <w:left w:val="nil"/>
                <w:bottom w:val="nil"/>
                <w:right w:val="nil"/>
                <w:between w:val="nil"/>
              </w:pBdr>
              <w:spacing w:line="240" w:lineRule="auto"/>
              <w:jc w:val="center"/>
              <w:rPr>
                <w:b/>
              </w:rPr>
            </w:pPr>
            <w:r>
              <w:rPr>
                <w:b/>
              </w:rPr>
              <w:t>Minuta</w:t>
            </w:r>
          </w:p>
        </w:tc>
      </w:tr>
      <w:tr w:rsidR="00B20A4E" w14:paraId="5D714D01" w14:textId="77777777">
        <w:tc>
          <w:tcPr>
            <w:tcW w:w="2220" w:type="dxa"/>
            <w:shd w:val="clear" w:color="auto" w:fill="auto"/>
            <w:tcMar>
              <w:top w:w="100" w:type="dxa"/>
              <w:left w:w="100" w:type="dxa"/>
              <w:bottom w:w="100" w:type="dxa"/>
              <w:right w:w="100" w:type="dxa"/>
            </w:tcMar>
          </w:tcPr>
          <w:p w14:paraId="039CAAFE" w14:textId="77777777" w:rsidR="00B20A4E" w:rsidRDefault="001A32A6">
            <w:pPr>
              <w:widowControl w:val="0"/>
              <w:spacing w:line="240" w:lineRule="auto"/>
            </w:pPr>
            <w:r>
              <w:t>Fecha:</w:t>
            </w:r>
          </w:p>
        </w:tc>
        <w:tc>
          <w:tcPr>
            <w:tcW w:w="6780" w:type="dxa"/>
            <w:shd w:val="clear" w:color="auto" w:fill="auto"/>
            <w:tcMar>
              <w:top w:w="100" w:type="dxa"/>
              <w:left w:w="100" w:type="dxa"/>
              <w:bottom w:w="100" w:type="dxa"/>
              <w:right w:w="100" w:type="dxa"/>
            </w:tcMar>
          </w:tcPr>
          <w:p w14:paraId="2C5895A3" w14:textId="758F97AC" w:rsidR="00B20A4E" w:rsidRDefault="00F53554">
            <w:pPr>
              <w:widowControl w:val="0"/>
              <w:spacing w:line="240" w:lineRule="auto"/>
            </w:pPr>
            <w:r>
              <w:t xml:space="preserve">05 de octubre del 2023 </w:t>
            </w:r>
          </w:p>
        </w:tc>
      </w:tr>
      <w:tr w:rsidR="00B20A4E" w14:paraId="079C1AAE" w14:textId="77777777">
        <w:tc>
          <w:tcPr>
            <w:tcW w:w="2220" w:type="dxa"/>
            <w:shd w:val="clear" w:color="auto" w:fill="auto"/>
            <w:tcMar>
              <w:top w:w="100" w:type="dxa"/>
              <w:left w:w="100" w:type="dxa"/>
              <w:bottom w:w="100" w:type="dxa"/>
              <w:right w:w="100" w:type="dxa"/>
            </w:tcMar>
          </w:tcPr>
          <w:p w14:paraId="5EA40171" w14:textId="77777777" w:rsidR="00B20A4E" w:rsidRDefault="001A32A6">
            <w:pPr>
              <w:widowControl w:val="0"/>
              <w:pBdr>
                <w:top w:val="nil"/>
                <w:left w:val="nil"/>
                <w:bottom w:val="nil"/>
                <w:right w:val="nil"/>
                <w:between w:val="nil"/>
              </w:pBdr>
              <w:spacing w:line="240" w:lineRule="auto"/>
            </w:pPr>
            <w:r>
              <w:t>Lugar:</w:t>
            </w:r>
          </w:p>
        </w:tc>
        <w:tc>
          <w:tcPr>
            <w:tcW w:w="6780" w:type="dxa"/>
            <w:shd w:val="clear" w:color="auto" w:fill="auto"/>
            <w:tcMar>
              <w:top w:w="100" w:type="dxa"/>
              <w:left w:w="100" w:type="dxa"/>
              <w:bottom w:w="100" w:type="dxa"/>
              <w:right w:w="100" w:type="dxa"/>
            </w:tcMar>
          </w:tcPr>
          <w:p w14:paraId="54D84356" w14:textId="48CCD5E3" w:rsidR="00F53554" w:rsidRDefault="00F53554">
            <w:pPr>
              <w:widowControl w:val="0"/>
              <w:pBdr>
                <w:top w:val="nil"/>
                <w:left w:val="nil"/>
                <w:bottom w:val="nil"/>
                <w:right w:val="nil"/>
                <w:between w:val="nil"/>
              </w:pBdr>
              <w:spacing w:line="240" w:lineRule="auto"/>
            </w:pPr>
            <w:r>
              <w:t>Auditorio del OGAIPO</w:t>
            </w:r>
          </w:p>
        </w:tc>
      </w:tr>
      <w:tr w:rsidR="00B20A4E" w14:paraId="177499DB" w14:textId="77777777">
        <w:tc>
          <w:tcPr>
            <w:tcW w:w="2220" w:type="dxa"/>
            <w:shd w:val="clear" w:color="auto" w:fill="auto"/>
            <w:tcMar>
              <w:top w:w="100" w:type="dxa"/>
              <w:left w:w="100" w:type="dxa"/>
              <w:bottom w:w="100" w:type="dxa"/>
              <w:right w:w="100" w:type="dxa"/>
            </w:tcMar>
          </w:tcPr>
          <w:p w14:paraId="0AB82FEC" w14:textId="77777777" w:rsidR="00B20A4E" w:rsidRDefault="001A32A6">
            <w:pPr>
              <w:widowControl w:val="0"/>
              <w:pBdr>
                <w:top w:val="nil"/>
                <w:left w:val="nil"/>
                <w:bottom w:val="nil"/>
                <w:right w:val="nil"/>
                <w:between w:val="nil"/>
              </w:pBdr>
              <w:spacing w:line="240" w:lineRule="auto"/>
            </w:pPr>
            <w:r>
              <w:t>Hora:</w:t>
            </w:r>
          </w:p>
        </w:tc>
        <w:tc>
          <w:tcPr>
            <w:tcW w:w="6780" w:type="dxa"/>
            <w:shd w:val="clear" w:color="auto" w:fill="auto"/>
            <w:tcMar>
              <w:top w:w="100" w:type="dxa"/>
              <w:left w:w="100" w:type="dxa"/>
              <w:bottom w:w="100" w:type="dxa"/>
              <w:right w:w="100" w:type="dxa"/>
            </w:tcMar>
          </w:tcPr>
          <w:p w14:paraId="571338BD" w14:textId="2D03A88F" w:rsidR="00B20A4E" w:rsidRDefault="00F53554">
            <w:pPr>
              <w:widowControl w:val="0"/>
              <w:pBdr>
                <w:top w:val="nil"/>
                <w:left w:val="nil"/>
                <w:bottom w:val="nil"/>
                <w:right w:val="nil"/>
                <w:between w:val="nil"/>
              </w:pBdr>
              <w:spacing w:line="240" w:lineRule="auto"/>
            </w:pPr>
            <w:r>
              <w:t xml:space="preserve">10:00 horas </w:t>
            </w:r>
          </w:p>
        </w:tc>
      </w:tr>
      <w:tr w:rsidR="00B20A4E" w14:paraId="346D1C0A" w14:textId="77777777">
        <w:tc>
          <w:tcPr>
            <w:tcW w:w="2220" w:type="dxa"/>
            <w:shd w:val="clear" w:color="auto" w:fill="auto"/>
            <w:tcMar>
              <w:top w:w="100" w:type="dxa"/>
              <w:left w:w="100" w:type="dxa"/>
              <w:bottom w:w="100" w:type="dxa"/>
              <w:right w:w="100" w:type="dxa"/>
            </w:tcMar>
          </w:tcPr>
          <w:p w14:paraId="6F3F2F50" w14:textId="77777777" w:rsidR="00B20A4E" w:rsidRDefault="001A32A6">
            <w:pPr>
              <w:widowControl w:val="0"/>
              <w:pBdr>
                <w:top w:val="nil"/>
                <w:left w:val="nil"/>
                <w:bottom w:val="nil"/>
                <w:right w:val="nil"/>
                <w:between w:val="nil"/>
              </w:pBdr>
              <w:spacing w:line="240" w:lineRule="auto"/>
            </w:pPr>
            <w:r>
              <w:t>Población Objetivo:</w:t>
            </w:r>
          </w:p>
        </w:tc>
        <w:tc>
          <w:tcPr>
            <w:tcW w:w="6780" w:type="dxa"/>
            <w:shd w:val="clear" w:color="auto" w:fill="auto"/>
            <w:tcMar>
              <w:top w:w="100" w:type="dxa"/>
              <w:left w:w="100" w:type="dxa"/>
              <w:bottom w:w="100" w:type="dxa"/>
              <w:right w:w="100" w:type="dxa"/>
            </w:tcMar>
          </w:tcPr>
          <w:p w14:paraId="6606F836" w14:textId="02EE2670" w:rsidR="00B20A4E" w:rsidRDefault="00712ABB">
            <w:pPr>
              <w:widowControl w:val="0"/>
              <w:pBdr>
                <w:top w:val="nil"/>
                <w:left w:val="nil"/>
                <w:bottom w:val="nil"/>
                <w:right w:val="nil"/>
                <w:between w:val="nil"/>
              </w:pBdr>
              <w:spacing w:line="240" w:lineRule="auto"/>
            </w:pPr>
            <w:r>
              <w:t>Participantes del Secretariado Técnico 2023</w:t>
            </w:r>
          </w:p>
        </w:tc>
      </w:tr>
      <w:tr w:rsidR="00B20A4E" w14:paraId="4EAE80C8" w14:textId="77777777">
        <w:tc>
          <w:tcPr>
            <w:tcW w:w="2220" w:type="dxa"/>
            <w:shd w:val="clear" w:color="auto" w:fill="auto"/>
            <w:tcMar>
              <w:top w:w="100" w:type="dxa"/>
              <w:left w:w="100" w:type="dxa"/>
              <w:bottom w:w="100" w:type="dxa"/>
              <w:right w:w="100" w:type="dxa"/>
            </w:tcMar>
          </w:tcPr>
          <w:p w14:paraId="58D97F1A" w14:textId="77777777" w:rsidR="00B20A4E" w:rsidRDefault="001A32A6">
            <w:pPr>
              <w:widowControl w:val="0"/>
              <w:pBdr>
                <w:top w:val="nil"/>
                <w:left w:val="nil"/>
                <w:bottom w:val="nil"/>
                <w:right w:val="nil"/>
                <w:between w:val="nil"/>
              </w:pBdr>
              <w:spacing w:line="240" w:lineRule="auto"/>
            </w:pPr>
            <w:r>
              <w:t>Participantes:</w:t>
            </w:r>
          </w:p>
        </w:tc>
        <w:tc>
          <w:tcPr>
            <w:tcW w:w="6780" w:type="dxa"/>
            <w:shd w:val="clear" w:color="auto" w:fill="auto"/>
            <w:tcMar>
              <w:top w:w="100" w:type="dxa"/>
              <w:left w:w="100" w:type="dxa"/>
              <w:bottom w:w="100" w:type="dxa"/>
              <w:right w:w="100" w:type="dxa"/>
            </w:tcMar>
          </w:tcPr>
          <w:p w14:paraId="32F71590" w14:textId="77777777" w:rsidR="002D5407" w:rsidRDefault="002D5407" w:rsidP="002D5407">
            <w:pPr>
              <w:pStyle w:val="Prrafodelista"/>
              <w:widowControl w:val="0"/>
              <w:pBdr>
                <w:top w:val="nil"/>
                <w:left w:val="nil"/>
                <w:bottom w:val="nil"/>
                <w:right w:val="nil"/>
                <w:between w:val="nil"/>
              </w:pBdr>
              <w:spacing w:line="240" w:lineRule="auto"/>
              <w:ind w:left="2160"/>
            </w:pPr>
          </w:p>
          <w:p w14:paraId="3007F046" w14:textId="69E93730" w:rsidR="002D5407" w:rsidRDefault="002D5407" w:rsidP="0023447D">
            <w:pPr>
              <w:pStyle w:val="Prrafodelista"/>
              <w:widowControl w:val="0"/>
              <w:numPr>
                <w:ilvl w:val="0"/>
                <w:numId w:val="10"/>
              </w:numPr>
              <w:pBdr>
                <w:top w:val="nil"/>
                <w:left w:val="nil"/>
                <w:bottom w:val="nil"/>
                <w:right w:val="nil"/>
                <w:between w:val="nil"/>
              </w:pBdr>
              <w:spacing w:line="240" w:lineRule="auto"/>
              <w:ind w:left="1078"/>
            </w:pPr>
            <w:r>
              <w:t xml:space="preserve">Dirección de Gobierno Abierto del OGAIPO </w:t>
            </w:r>
          </w:p>
          <w:p w14:paraId="33FEF660" w14:textId="77777777" w:rsidR="002D5407" w:rsidRDefault="002D5407" w:rsidP="00391005">
            <w:pPr>
              <w:pStyle w:val="Prrafodelista"/>
              <w:widowControl w:val="0"/>
              <w:pBdr>
                <w:top w:val="nil"/>
                <w:left w:val="nil"/>
                <w:bottom w:val="nil"/>
                <w:right w:val="nil"/>
                <w:between w:val="nil"/>
              </w:pBdr>
              <w:spacing w:line="240" w:lineRule="auto"/>
              <w:ind w:left="1440"/>
            </w:pPr>
          </w:p>
          <w:p w14:paraId="6BEB522C" w14:textId="4CE5657B" w:rsidR="00E353A2" w:rsidRPr="0023447D" w:rsidRDefault="00E353A2" w:rsidP="0023447D">
            <w:pPr>
              <w:widowControl w:val="0"/>
              <w:pBdr>
                <w:top w:val="nil"/>
                <w:left w:val="nil"/>
                <w:bottom w:val="nil"/>
                <w:right w:val="nil"/>
                <w:between w:val="nil"/>
              </w:pBdr>
              <w:spacing w:line="240" w:lineRule="auto"/>
              <w:ind w:left="653"/>
              <w:rPr>
                <w:color w:val="000000"/>
              </w:rPr>
            </w:pPr>
            <w:r w:rsidRPr="0023447D">
              <w:rPr>
                <w:color w:val="000000"/>
              </w:rPr>
              <w:t>Autoridades, funcionarios y representantes de la sociedad civil:</w:t>
            </w:r>
          </w:p>
          <w:p w14:paraId="0DA56B6C" w14:textId="77777777" w:rsidR="00E353A2" w:rsidRDefault="00E353A2" w:rsidP="008669B7">
            <w:pPr>
              <w:pStyle w:val="Prrafodelista"/>
              <w:widowControl w:val="0"/>
              <w:pBdr>
                <w:top w:val="nil"/>
                <w:left w:val="nil"/>
                <w:bottom w:val="nil"/>
                <w:right w:val="nil"/>
                <w:between w:val="nil"/>
              </w:pBdr>
              <w:spacing w:line="240" w:lineRule="auto"/>
              <w:ind w:left="1440"/>
            </w:pPr>
          </w:p>
          <w:p w14:paraId="59D594D1" w14:textId="5B7C2857" w:rsidR="002D5407" w:rsidRPr="00CC1D22" w:rsidRDefault="00391005" w:rsidP="008669B7">
            <w:pPr>
              <w:pStyle w:val="Prrafodelista"/>
              <w:widowControl w:val="0"/>
              <w:numPr>
                <w:ilvl w:val="0"/>
                <w:numId w:val="7"/>
              </w:numPr>
              <w:pBdr>
                <w:top w:val="nil"/>
                <w:left w:val="nil"/>
                <w:bottom w:val="nil"/>
                <w:right w:val="nil"/>
                <w:between w:val="nil"/>
              </w:pBdr>
              <w:spacing w:line="240" w:lineRule="auto"/>
            </w:pPr>
            <w:r w:rsidRPr="00CC1D22">
              <w:t>Secretaría de Honestidad, Transparencia y Función Pública del estado de Oaxaca;</w:t>
            </w:r>
          </w:p>
          <w:p w14:paraId="0DF23C4D" w14:textId="28884377" w:rsidR="008669B7" w:rsidRPr="00CC1D22" w:rsidRDefault="00391005" w:rsidP="008669B7">
            <w:pPr>
              <w:pStyle w:val="Prrafodelista"/>
              <w:widowControl w:val="0"/>
              <w:numPr>
                <w:ilvl w:val="0"/>
                <w:numId w:val="7"/>
              </w:numPr>
              <w:pBdr>
                <w:top w:val="nil"/>
                <w:left w:val="nil"/>
                <w:bottom w:val="nil"/>
                <w:right w:val="nil"/>
                <w:between w:val="nil"/>
              </w:pBdr>
              <w:spacing w:line="240" w:lineRule="auto"/>
            </w:pPr>
            <w:r w:rsidRPr="00CC1D22">
              <w:t xml:space="preserve">Auditoría Superior de Fiscalización del Estado de Oaxaca; </w:t>
            </w:r>
          </w:p>
          <w:p w14:paraId="479B0A51" w14:textId="66C3CCA5" w:rsidR="00391005" w:rsidRPr="00CC1D22" w:rsidRDefault="00391005" w:rsidP="008669B7">
            <w:pPr>
              <w:pStyle w:val="Prrafodelista"/>
              <w:widowControl w:val="0"/>
              <w:numPr>
                <w:ilvl w:val="0"/>
                <w:numId w:val="7"/>
              </w:numPr>
              <w:pBdr>
                <w:top w:val="nil"/>
                <w:left w:val="nil"/>
                <w:bottom w:val="nil"/>
                <w:right w:val="nil"/>
                <w:between w:val="nil"/>
              </w:pBdr>
              <w:spacing w:line="240" w:lineRule="auto"/>
            </w:pPr>
            <w:r w:rsidRPr="00CC1D22">
              <w:t>Tribunal Superior de Justicia del Estado de Oaxaca;</w:t>
            </w:r>
          </w:p>
          <w:p w14:paraId="21E79E72" w14:textId="7F3E8264" w:rsidR="00391005" w:rsidRPr="00CC1D22" w:rsidRDefault="00391005" w:rsidP="00391005">
            <w:pPr>
              <w:pStyle w:val="Prrafodelista"/>
              <w:widowControl w:val="0"/>
              <w:numPr>
                <w:ilvl w:val="0"/>
                <w:numId w:val="7"/>
              </w:numPr>
              <w:pBdr>
                <w:top w:val="nil"/>
                <w:left w:val="nil"/>
                <w:bottom w:val="nil"/>
                <w:right w:val="nil"/>
                <w:between w:val="nil"/>
              </w:pBdr>
              <w:spacing w:line="240" w:lineRule="auto"/>
            </w:pPr>
            <w:r w:rsidRPr="00CC1D22">
              <w:t>Fiscalía General del Estado de Oaxaca.</w:t>
            </w:r>
          </w:p>
          <w:p w14:paraId="5E5D674F" w14:textId="53DFFD28" w:rsidR="008669B7" w:rsidRPr="00CC1D22" w:rsidRDefault="00391005" w:rsidP="00CC1D22">
            <w:pPr>
              <w:pStyle w:val="Prrafodelista"/>
              <w:widowControl w:val="0"/>
              <w:numPr>
                <w:ilvl w:val="0"/>
                <w:numId w:val="7"/>
              </w:numPr>
              <w:pBdr>
                <w:top w:val="nil"/>
                <w:left w:val="nil"/>
                <w:bottom w:val="nil"/>
                <w:right w:val="nil"/>
                <w:between w:val="nil"/>
              </w:pBdr>
              <w:spacing w:line="240" w:lineRule="auto"/>
            </w:pPr>
            <w:r w:rsidRPr="00CC1D22">
              <w:t>Comisión Estatal de Arbitraje Médico de Oaxaca</w:t>
            </w:r>
          </w:p>
          <w:p w14:paraId="159C9E68" w14:textId="78F84F5E" w:rsidR="00391005" w:rsidRPr="00CC1D22" w:rsidRDefault="00391005" w:rsidP="00391005">
            <w:pPr>
              <w:pStyle w:val="Prrafodelista"/>
              <w:widowControl w:val="0"/>
              <w:numPr>
                <w:ilvl w:val="0"/>
                <w:numId w:val="7"/>
              </w:numPr>
              <w:pBdr>
                <w:top w:val="nil"/>
                <w:left w:val="nil"/>
                <w:bottom w:val="nil"/>
                <w:right w:val="nil"/>
                <w:between w:val="nil"/>
              </w:pBdr>
              <w:spacing w:line="240" w:lineRule="auto"/>
            </w:pPr>
            <w:r w:rsidRPr="00CC1D22">
              <w:t xml:space="preserve">Comité de Participación Ciudadana del Sistema Estatal de Combate a la Corrupción del Estado de Oaxaca </w:t>
            </w:r>
          </w:p>
          <w:p w14:paraId="024C3B41" w14:textId="3B86B9E8" w:rsidR="00391005" w:rsidRPr="00CC1D22" w:rsidRDefault="00391005" w:rsidP="00391005">
            <w:pPr>
              <w:pStyle w:val="Prrafodelista"/>
              <w:widowControl w:val="0"/>
              <w:numPr>
                <w:ilvl w:val="0"/>
                <w:numId w:val="7"/>
              </w:numPr>
              <w:pBdr>
                <w:top w:val="nil"/>
                <w:left w:val="nil"/>
                <w:bottom w:val="nil"/>
                <w:right w:val="nil"/>
                <w:between w:val="nil"/>
              </w:pBdr>
              <w:spacing w:line="240" w:lineRule="auto"/>
            </w:pPr>
            <w:r w:rsidRPr="00CC1D22">
              <w:t>Servicios Universitarios y Redes de Conocimientos en Oaxaca, A.C;</w:t>
            </w:r>
          </w:p>
          <w:p w14:paraId="4189CDCF" w14:textId="5FF02504" w:rsidR="00391005" w:rsidRPr="00CC1D22" w:rsidRDefault="00391005" w:rsidP="00391005">
            <w:pPr>
              <w:pStyle w:val="Prrafodelista"/>
              <w:widowControl w:val="0"/>
              <w:numPr>
                <w:ilvl w:val="0"/>
                <w:numId w:val="7"/>
              </w:numPr>
              <w:pBdr>
                <w:top w:val="nil"/>
                <w:left w:val="nil"/>
                <w:bottom w:val="nil"/>
                <w:right w:val="nil"/>
                <w:between w:val="nil"/>
              </w:pBdr>
              <w:spacing w:line="240" w:lineRule="auto"/>
            </w:pPr>
            <w:r w:rsidRPr="00CC1D22">
              <w:t xml:space="preserve">Enlace del Derecho a la información de Oaxaca del </w:t>
            </w:r>
            <w:r w:rsidR="0023447D" w:rsidRPr="00CC1D22">
              <w:t>Artículo</w:t>
            </w:r>
            <w:r w:rsidRPr="00CC1D22">
              <w:t xml:space="preserve"> 19;</w:t>
            </w:r>
          </w:p>
          <w:p w14:paraId="3A4D7178" w14:textId="77777777" w:rsidR="00BB24E3" w:rsidRPr="00CC1D22" w:rsidRDefault="00391005" w:rsidP="008669B7">
            <w:pPr>
              <w:pStyle w:val="Prrafodelista"/>
              <w:widowControl w:val="0"/>
              <w:numPr>
                <w:ilvl w:val="0"/>
                <w:numId w:val="7"/>
              </w:numPr>
              <w:pBdr>
                <w:top w:val="nil"/>
                <w:left w:val="nil"/>
                <w:bottom w:val="nil"/>
                <w:right w:val="nil"/>
                <w:between w:val="nil"/>
              </w:pBdr>
              <w:spacing w:line="240" w:lineRule="auto"/>
            </w:pPr>
            <w:r w:rsidRPr="00CC1D22">
              <w:t>Universidad José Vasconcelos de Oaxaca</w:t>
            </w:r>
          </w:p>
          <w:p w14:paraId="688600D9" w14:textId="77777777" w:rsidR="00BB24E3" w:rsidRDefault="00BB24E3" w:rsidP="00BB24E3">
            <w:pPr>
              <w:widowControl w:val="0"/>
              <w:pBdr>
                <w:top w:val="nil"/>
                <w:left w:val="nil"/>
                <w:bottom w:val="nil"/>
                <w:right w:val="nil"/>
                <w:between w:val="nil"/>
              </w:pBdr>
              <w:spacing w:line="240" w:lineRule="auto"/>
            </w:pPr>
          </w:p>
          <w:p w14:paraId="75440CDD" w14:textId="52FFDC45" w:rsidR="00B20A4E" w:rsidRDefault="00391005" w:rsidP="00BB24E3">
            <w:pPr>
              <w:widowControl w:val="0"/>
              <w:pBdr>
                <w:top w:val="nil"/>
                <w:left w:val="nil"/>
                <w:bottom w:val="nil"/>
                <w:right w:val="nil"/>
                <w:between w:val="nil"/>
              </w:pBdr>
              <w:spacing w:line="240" w:lineRule="auto"/>
            </w:pPr>
            <w:r>
              <w:tab/>
            </w:r>
          </w:p>
        </w:tc>
      </w:tr>
      <w:tr w:rsidR="00B20A4E" w14:paraId="06419507" w14:textId="77777777">
        <w:tc>
          <w:tcPr>
            <w:tcW w:w="2220" w:type="dxa"/>
            <w:shd w:val="clear" w:color="auto" w:fill="auto"/>
            <w:tcMar>
              <w:top w:w="100" w:type="dxa"/>
              <w:left w:w="100" w:type="dxa"/>
              <w:bottom w:w="100" w:type="dxa"/>
              <w:right w:w="100" w:type="dxa"/>
            </w:tcMar>
          </w:tcPr>
          <w:p w14:paraId="178F544C" w14:textId="77777777" w:rsidR="00B20A4E" w:rsidRDefault="001A32A6">
            <w:pPr>
              <w:widowControl w:val="0"/>
              <w:pBdr>
                <w:top w:val="nil"/>
                <w:left w:val="nil"/>
                <w:bottom w:val="nil"/>
                <w:right w:val="nil"/>
                <w:between w:val="nil"/>
              </w:pBdr>
              <w:spacing w:line="240" w:lineRule="auto"/>
            </w:pPr>
            <w:r>
              <w:t>Convocantes:</w:t>
            </w:r>
          </w:p>
        </w:tc>
        <w:tc>
          <w:tcPr>
            <w:tcW w:w="6780" w:type="dxa"/>
            <w:shd w:val="clear" w:color="auto" w:fill="auto"/>
            <w:tcMar>
              <w:top w:w="100" w:type="dxa"/>
              <w:left w:w="100" w:type="dxa"/>
              <w:bottom w:w="100" w:type="dxa"/>
              <w:right w:w="100" w:type="dxa"/>
            </w:tcMar>
          </w:tcPr>
          <w:p w14:paraId="039F02F8" w14:textId="17787054" w:rsidR="00B20A4E" w:rsidRDefault="00E353A2" w:rsidP="006566DF">
            <w:pPr>
              <w:widowControl w:val="0"/>
              <w:pBdr>
                <w:top w:val="nil"/>
                <w:left w:val="nil"/>
                <w:bottom w:val="nil"/>
                <w:right w:val="nil"/>
                <w:between w:val="nil"/>
              </w:pBdr>
              <w:spacing w:line="240" w:lineRule="auto"/>
            </w:pPr>
            <w:r>
              <w:t xml:space="preserve">Dirección de Gobierno Abierto del Órgano Garante de Acceso a la Información, Transparencia, Protección de Datos Personales y Buen Gobierno del Estado de Oaxaca </w:t>
            </w:r>
          </w:p>
        </w:tc>
      </w:tr>
      <w:tr w:rsidR="00B20A4E" w14:paraId="09129A90" w14:textId="77777777">
        <w:tc>
          <w:tcPr>
            <w:tcW w:w="2220" w:type="dxa"/>
            <w:shd w:val="clear" w:color="auto" w:fill="auto"/>
            <w:tcMar>
              <w:top w:w="100" w:type="dxa"/>
              <w:left w:w="100" w:type="dxa"/>
              <w:bottom w:w="100" w:type="dxa"/>
              <w:right w:w="100" w:type="dxa"/>
            </w:tcMar>
          </w:tcPr>
          <w:p w14:paraId="1CFED21C" w14:textId="77777777" w:rsidR="00B20A4E" w:rsidRDefault="001A32A6">
            <w:pPr>
              <w:widowControl w:val="0"/>
              <w:pBdr>
                <w:top w:val="nil"/>
                <w:left w:val="nil"/>
                <w:bottom w:val="nil"/>
                <w:right w:val="nil"/>
                <w:between w:val="nil"/>
              </w:pBdr>
              <w:spacing w:line="240" w:lineRule="auto"/>
            </w:pPr>
            <w:r>
              <w:t xml:space="preserve">Objetivo: </w:t>
            </w:r>
          </w:p>
        </w:tc>
        <w:tc>
          <w:tcPr>
            <w:tcW w:w="6780" w:type="dxa"/>
            <w:shd w:val="clear" w:color="auto" w:fill="auto"/>
            <w:tcMar>
              <w:top w:w="100" w:type="dxa"/>
              <w:left w:w="100" w:type="dxa"/>
              <w:bottom w:w="100" w:type="dxa"/>
              <w:right w:w="100" w:type="dxa"/>
            </w:tcMar>
          </w:tcPr>
          <w:p w14:paraId="76CF4839" w14:textId="37A1F0D8" w:rsidR="00B20A4E" w:rsidRDefault="00E353A2">
            <w:pPr>
              <w:widowControl w:val="0"/>
              <w:pBdr>
                <w:top w:val="nil"/>
                <w:left w:val="nil"/>
                <w:bottom w:val="nil"/>
                <w:right w:val="nil"/>
                <w:between w:val="nil"/>
              </w:pBdr>
              <w:spacing w:line="240" w:lineRule="auto"/>
            </w:pPr>
            <w:r>
              <w:t xml:space="preserve">Dialogar, resolver dudas y organizar cuestiones previas a la instalación del Secretariado Técnico de Gobierno Abierto del Estado de Oaxaca. </w:t>
            </w:r>
          </w:p>
        </w:tc>
      </w:tr>
      <w:tr w:rsidR="00B20A4E" w14:paraId="066AFD75" w14:textId="77777777">
        <w:tc>
          <w:tcPr>
            <w:tcW w:w="2220" w:type="dxa"/>
            <w:shd w:val="clear" w:color="auto" w:fill="auto"/>
            <w:tcMar>
              <w:top w:w="100" w:type="dxa"/>
              <w:left w:w="100" w:type="dxa"/>
              <w:bottom w:w="100" w:type="dxa"/>
              <w:right w:w="100" w:type="dxa"/>
            </w:tcMar>
          </w:tcPr>
          <w:p w14:paraId="29C03080" w14:textId="77777777" w:rsidR="00B20A4E" w:rsidRDefault="001A32A6">
            <w:pPr>
              <w:widowControl w:val="0"/>
              <w:pBdr>
                <w:top w:val="nil"/>
                <w:left w:val="nil"/>
                <w:bottom w:val="nil"/>
                <w:right w:val="nil"/>
                <w:between w:val="nil"/>
              </w:pBdr>
              <w:spacing w:line="240" w:lineRule="auto"/>
            </w:pPr>
            <w:r>
              <w:t xml:space="preserve">Desarrollo de la actividad:  </w:t>
            </w:r>
          </w:p>
        </w:tc>
        <w:tc>
          <w:tcPr>
            <w:tcW w:w="6780" w:type="dxa"/>
            <w:shd w:val="clear" w:color="auto" w:fill="auto"/>
            <w:tcMar>
              <w:top w:w="100" w:type="dxa"/>
              <w:left w:w="100" w:type="dxa"/>
              <w:bottom w:w="100" w:type="dxa"/>
              <w:right w:w="100" w:type="dxa"/>
            </w:tcMar>
          </w:tcPr>
          <w:p w14:paraId="4F1E075F" w14:textId="21650E7B" w:rsidR="00BC3D74" w:rsidRDefault="00BC3D74" w:rsidP="00BC3D74">
            <w:pPr>
              <w:widowControl w:val="0"/>
              <w:spacing w:line="240" w:lineRule="auto"/>
              <w:jc w:val="both"/>
            </w:pPr>
            <w:r>
              <w:t xml:space="preserve">El director de Gobierno Abierto del OGAIPO, C. Rey Luis Toledo Guzmán dio inicio a la reunión agradeciendo la asistencia y destacando lo esencial de la instalación del Secretariado Técnico como espacio para fomentar el diálogo y </w:t>
            </w:r>
            <w:proofErr w:type="spellStart"/>
            <w:r>
              <w:t>co-creación</w:t>
            </w:r>
            <w:proofErr w:type="spellEnd"/>
            <w:r>
              <w:t xml:space="preserve"> para el diseño y la puesta en marcha de políticas públicas orientadas a la </w:t>
            </w:r>
            <w:r>
              <w:lastRenderedPageBreak/>
              <w:t>generación de beneficios colectivos, además de promover la apertura institucional y fomentar lógicas colaborativas entre distintos actores locales en el estado de Oaxaca a través del uso estratégico de la información y el conocimiento público para la solución de problemáticas específicas.</w:t>
            </w:r>
          </w:p>
          <w:p w14:paraId="3CE95502" w14:textId="4113C818" w:rsidR="00BC3D74" w:rsidRDefault="00BC3D74" w:rsidP="00BC3D74">
            <w:pPr>
              <w:widowControl w:val="0"/>
              <w:spacing w:line="240" w:lineRule="auto"/>
              <w:jc w:val="both"/>
            </w:pPr>
            <w:r>
              <w:t xml:space="preserve">Posteriormente abordó la programación de la instalación que se llevará a cabo el 10 de octubre en el Auditorio “tormenta” de la Universidad José Vasconcelos del Estado de Oaxaca. De igual forma </w:t>
            </w:r>
            <w:r w:rsidR="00BB24E3">
              <w:t xml:space="preserve">se informó sobre </w:t>
            </w:r>
            <w:r>
              <w:t xml:space="preserve">la firma de la Declaratoria Conjunta y los lineamientos, instando a los participantes a conocer </w:t>
            </w:r>
            <w:r w:rsidR="00BB24E3">
              <w:t xml:space="preserve">la estructura y generar propuestas para ajustes. </w:t>
            </w:r>
          </w:p>
          <w:p w14:paraId="2F46ABA5" w14:textId="7844886D" w:rsidR="00A6086E" w:rsidRDefault="00BB24E3" w:rsidP="00BC3D74">
            <w:pPr>
              <w:widowControl w:val="0"/>
              <w:spacing w:line="240" w:lineRule="auto"/>
              <w:jc w:val="both"/>
            </w:pPr>
            <w:r>
              <w:t xml:space="preserve">En el desarrollo de la reunión se </w:t>
            </w:r>
            <w:r w:rsidR="00A6086E">
              <w:t xml:space="preserve">abordo la posibilidad de integración posterior de algunas otras instituciones para en conjunto elaborar metas e indicadores. La importancia de la instalación amplia y cumplida del Secretariado Técnico representa un gran avance en materia de Gobierno Abierto, a razón de ello se abordó la programación de las Sesiones ordinarias y extraordinarias. </w:t>
            </w:r>
          </w:p>
          <w:p w14:paraId="637A49BE" w14:textId="77777777" w:rsidR="00A6086E" w:rsidRDefault="00A6086E" w:rsidP="00BC3D74">
            <w:pPr>
              <w:widowControl w:val="0"/>
              <w:spacing w:line="240" w:lineRule="auto"/>
              <w:jc w:val="both"/>
            </w:pPr>
          </w:p>
          <w:p w14:paraId="16A756F1" w14:textId="54C1B71D" w:rsidR="00BC3D74" w:rsidRDefault="00A6086E">
            <w:pPr>
              <w:widowControl w:val="0"/>
              <w:spacing w:line="240" w:lineRule="auto"/>
            </w:pPr>
            <w:r>
              <w:t>Aportaciones:</w:t>
            </w:r>
          </w:p>
          <w:p w14:paraId="269AB338" w14:textId="38F78711" w:rsidR="00A6086E" w:rsidRDefault="00E50E63" w:rsidP="00BB3203">
            <w:pPr>
              <w:pStyle w:val="Prrafodelista"/>
              <w:widowControl w:val="0"/>
              <w:numPr>
                <w:ilvl w:val="0"/>
                <w:numId w:val="9"/>
              </w:numPr>
              <w:spacing w:line="240" w:lineRule="auto"/>
              <w:jc w:val="both"/>
            </w:pPr>
            <w:r>
              <w:t>La representante de la Secretaría de Honestidad, Transparencia y Función Publica del Estado de Oaxaca cuestionó respecto a las sesiones y el evento de instalación del Secretariado Técnico.</w:t>
            </w:r>
          </w:p>
          <w:p w14:paraId="7CB18883" w14:textId="1AB86B2E" w:rsidR="00BC3D74" w:rsidRDefault="00E50E63" w:rsidP="00BB3203">
            <w:pPr>
              <w:pStyle w:val="Prrafodelista"/>
              <w:widowControl w:val="0"/>
              <w:numPr>
                <w:ilvl w:val="0"/>
                <w:numId w:val="9"/>
              </w:numPr>
              <w:spacing w:line="240" w:lineRule="auto"/>
              <w:jc w:val="both"/>
            </w:pPr>
            <w:r>
              <w:t>El representante de</w:t>
            </w:r>
            <w:r w:rsidR="00BB3203">
              <w:t xml:space="preserve"> la </w:t>
            </w:r>
            <w:r w:rsidRPr="00E50E63">
              <w:t>Comisión Estatal de Arbitraje Médico de Oaxaca</w:t>
            </w:r>
            <w:r w:rsidR="00BB3203">
              <w:t xml:space="preserve"> remarco que la instalación del Secretariado Técnico es un paso importante al interior del estado de Oaxaca ya que, respecto al área de salud hay carencias y problemas latentes. Culmino señalando que es importante que se escuche a la sociedad, se generen acciones continuas y permanentes con la participación continua, además de que ser portavoces de como mejorar el estado en uno de estos espacios fomenta esperanza por la continuidad y dinamismo. </w:t>
            </w:r>
          </w:p>
          <w:p w14:paraId="0EE729BD" w14:textId="77777777" w:rsidR="00BB3203" w:rsidRDefault="00BB3203" w:rsidP="0046588D">
            <w:pPr>
              <w:pStyle w:val="Prrafodelista"/>
              <w:widowControl w:val="0"/>
              <w:numPr>
                <w:ilvl w:val="0"/>
                <w:numId w:val="9"/>
              </w:numPr>
              <w:spacing w:line="240" w:lineRule="auto"/>
              <w:jc w:val="both"/>
            </w:pPr>
            <w:r>
              <w:t xml:space="preserve">El representante de la Universidad </w:t>
            </w:r>
            <w:r w:rsidR="000C3326">
              <w:t xml:space="preserve">Vasconcelos agradeció la consideración de las instalaciones de la universidad para llevar a cabo el evento de instalación. Además, remarco la importancia de la transparencia y el gobierno abierto, señalando que hay una ausencia de conocimiento sobre ello en la juventud, por lo cual empezar las acciones del Secretariado en la comunidad universitaria nutrirá el aprendizaje. </w:t>
            </w:r>
          </w:p>
          <w:p w14:paraId="5C6A5EA1" w14:textId="1091D3E5" w:rsidR="000C3326" w:rsidRDefault="000C3326" w:rsidP="0046588D">
            <w:pPr>
              <w:pStyle w:val="Prrafodelista"/>
              <w:numPr>
                <w:ilvl w:val="0"/>
                <w:numId w:val="9"/>
              </w:numPr>
              <w:jc w:val="both"/>
            </w:pPr>
            <w:r>
              <w:t xml:space="preserve">La representante del </w:t>
            </w:r>
            <w:r w:rsidRPr="000C3326">
              <w:t xml:space="preserve">Comité de Participación Ciudadana del Sistema Estatal de Combate a la Corrupción del Estado de Oaxaca </w:t>
            </w:r>
            <w:r>
              <w:t xml:space="preserve">reconoció el enorme paso en tratar la materia de gobierno abierto con dicha instalación, la dificultad presente para la participación ciudadana en temas de transparencia, por tal motivo extendió sus felicitaciones al OGAIPO por el seguimiento, incluir a la ciudadanía y particularmente a la </w:t>
            </w:r>
            <w:r w:rsidR="0046588D">
              <w:t>Dirección</w:t>
            </w:r>
            <w:r>
              <w:t xml:space="preserve"> de Gobierno Abierto por </w:t>
            </w:r>
            <w:r w:rsidR="0046588D">
              <w:t xml:space="preserve">enfrentar el reto de convencer a la ciudadanía. Finalmente culminó su </w:t>
            </w:r>
            <w:r w:rsidR="0046588D">
              <w:lastRenderedPageBreak/>
              <w:t xml:space="preserve">participación diciendo que espera visibilizar los cambios en temas sociales. </w:t>
            </w:r>
          </w:p>
          <w:p w14:paraId="457AA406" w14:textId="76933178" w:rsidR="0046588D" w:rsidRPr="000C3326" w:rsidRDefault="0046588D" w:rsidP="0046588D">
            <w:pPr>
              <w:pStyle w:val="Prrafodelista"/>
              <w:numPr>
                <w:ilvl w:val="0"/>
                <w:numId w:val="9"/>
              </w:numPr>
              <w:jc w:val="both"/>
            </w:pPr>
            <w:r>
              <w:t xml:space="preserve">La representante de la </w:t>
            </w:r>
            <w:r w:rsidRPr="00CC1D22">
              <w:t>Auditoría Superior de Fiscalización del Estado de Oaxaca</w:t>
            </w:r>
            <w:r>
              <w:t xml:space="preserve"> comunicó su compromiso y la esperanza de que las actividades del Secretariado se lleven a la práctica, recalcando la importancia de escuchar las propuestas de la ciudadanía que nos hace crear leyes. </w:t>
            </w:r>
          </w:p>
          <w:p w14:paraId="466406F0" w14:textId="77BD3B73" w:rsidR="000C3326" w:rsidRDefault="000C3326" w:rsidP="000C3326">
            <w:pPr>
              <w:pStyle w:val="Prrafodelista"/>
              <w:widowControl w:val="0"/>
              <w:spacing w:line="240" w:lineRule="auto"/>
            </w:pPr>
          </w:p>
        </w:tc>
      </w:tr>
      <w:tr w:rsidR="00B20A4E" w14:paraId="0F11B574" w14:textId="77777777">
        <w:tc>
          <w:tcPr>
            <w:tcW w:w="2220" w:type="dxa"/>
            <w:shd w:val="clear" w:color="auto" w:fill="auto"/>
            <w:tcMar>
              <w:top w:w="100" w:type="dxa"/>
              <w:left w:w="100" w:type="dxa"/>
              <w:bottom w:w="100" w:type="dxa"/>
              <w:right w:w="100" w:type="dxa"/>
            </w:tcMar>
          </w:tcPr>
          <w:p w14:paraId="518A23EE" w14:textId="77777777" w:rsidR="00B20A4E" w:rsidRDefault="001A32A6">
            <w:pPr>
              <w:widowControl w:val="0"/>
              <w:pBdr>
                <w:top w:val="nil"/>
                <w:left w:val="nil"/>
                <w:bottom w:val="nil"/>
                <w:right w:val="nil"/>
                <w:between w:val="nil"/>
              </w:pBdr>
              <w:spacing w:line="240" w:lineRule="auto"/>
            </w:pPr>
            <w:r>
              <w:lastRenderedPageBreak/>
              <w:t xml:space="preserve">Observaciones: </w:t>
            </w:r>
          </w:p>
        </w:tc>
        <w:tc>
          <w:tcPr>
            <w:tcW w:w="6780" w:type="dxa"/>
            <w:shd w:val="clear" w:color="auto" w:fill="auto"/>
            <w:tcMar>
              <w:top w:w="100" w:type="dxa"/>
              <w:left w:w="100" w:type="dxa"/>
              <w:bottom w:w="100" w:type="dxa"/>
              <w:right w:w="100" w:type="dxa"/>
            </w:tcMar>
          </w:tcPr>
          <w:p w14:paraId="6B78A9A9" w14:textId="7041B129" w:rsidR="0046588D" w:rsidRDefault="0046588D" w:rsidP="001120AB">
            <w:pPr>
              <w:widowControl w:val="0"/>
              <w:pBdr>
                <w:top w:val="nil"/>
                <w:left w:val="nil"/>
                <w:bottom w:val="nil"/>
                <w:right w:val="nil"/>
                <w:between w:val="nil"/>
              </w:pBdr>
              <w:spacing w:line="240" w:lineRule="auto"/>
              <w:jc w:val="both"/>
            </w:pPr>
            <w:r>
              <w:t xml:space="preserve">Durante la reunión el </w:t>
            </w:r>
            <w:proofErr w:type="gramStart"/>
            <w:r>
              <w:t>Director</w:t>
            </w:r>
            <w:proofErr w:type="gramEnd"/>
            <w:r>
              <w:t xml:space="preserve"> de Gobierno Abierto del OGAIPO aport</w:t>
            </w:r>
            <w:r w:rsidR="00BF0F16">
              <w:t>ó información</w:t>
            </w:r>
            <w:r>
              <w:t xml:space="preserve"> a las participaciones de </w:t>
            </w:r>
            <w:r w:rsidRPr="0046588D">
              <w:t>Autoridades, funcionarios y representantes de la sociedad civil</w:t>
            </w:r>
            <w:r w:rsidR="00BF0F16">
              <w:t xml:space="preserve"> respecto a las actividades de la dirección, los proyectos posibles y sobre todo la importancia del Secretariado Técnico para generar acciones de política pública. </w:t>
            </w:r>
          </w:p>
        </w:tc>
      </w:tr>
      <w:tr w:rsidR="00B20A4E" w14:paraId="4B2C13F3" w14:textId="77777777">
        <w:tc>
          <w:tcPr>
            <w:tcW w:w="2220" w:type="dxa"/>
            <w:shd w:val="clear" w:color="auto" w:fill="auto"/>
            <w:tcMar>
              <w:top w:w="100" w:type="dxa"/>
              <w:left w:w="100" w:type="dxa"/>
              <w:bottom w:w="100" w:type="dxa"/>
              <w:right w:w="100" w:type="dxa"/>
            </w:tcMar>
          </w:tcPr>
          <w:p w14:paraId="356ADCC3" w14:textId="77777777" w:rsidR="00B20A4E" w:rsidRDefault="001A32A6">
            <w:pPr>
              <w:widowControl w:val="0"/>
              <w:pBdr>
                <w:top w:val="nil"/>
                <w:left w:val="nil"/>
                <w:bottom w:val="nil"/>
                <w:right w:val="nil"/>
                <w:between w:val="nil"/>
              </w:pBdr>
              <w:spacing w:line="240" w:lineRule="auto"/>
            </w:pPr>
            <w:r>
              <w:t xml:space="preserve">Anexos / Documentos de interés: </w:t>
            </w:r>
          </w:p>
        </w:tc>
        <w:tc>
          <w:tcPr>
            <w:tcW w:w="6780" w:type="dxa"/>
            <w:shd w:val="clear" w:color="auto" w:fill="auto"/>
            <w:tcMar>
              <w:top w:w="100" w:type="dxa"/>
              <w:left w:w="100" w:type="dxa"/>
              <w:bottom w:w="100" w:type="dxa"/>
              <w:right w:w="100" w:type="dxa"/>
            </w:tcMar>
          </w:tcPr>
          <w:p w14:paraId="63EC7A7F" w14:textId="6B5384E3" w:rsidR="00BF0F16" w:rsidRDefault="00BF0F16">
            <w:pPr>
              <w:widowControl w:val="0"/>
              <w:pBdr>
                <w:top w:val="nil"/>
                <w:left w:val="nil"/>
                <w:bottom w:val="nil"/>
                <w:right w:val="nil"/>
                <w:between w:val="nil"/>
              </w:pBdr>
              <w:spacing w:line="240" w:lineRule="auto"/>
              <w:ind w:left="720" w:hanging="360"/>
            </w:pPr>
            <w:r>
              <w:t>Lista de asistencia</w:t>
            </w:r>
            <w:r w:rsidR="001120AB">
              <w:t>:</w:t>
            </w:r>
          </w:p>
          <w:p w14:paraId="29393763" w14:textId="77777777" w:rsidR="00B20A4E" w:rsidRDefault="00357D7E">
            <w:pPr>
              <w:widowControl w:val="0"/>
              <w:pBdr>
                <w:top w:val="nil"/>
                <w:left w:val="nil"/>
                <w:bottom w:val="nil"/>
                <w:right w:val="nil"/>
                <w:between w:val="nil"/>
              </w:pBdr>
              <w:spacing w:line="240" w:lineRule="auto"/>
              <w:ind w:left="720" w:hanging="360"/>
            </w:pPr>
            <w:hyperlink r:id="rId7" w:history="1">
              <w:r w:rsidR="00BF0F16" w:rsidRPr="00B0072B">
                <w:rPr>
                  <w:rStyle w:val="Hipervnculo"/>
                </w:rPr>
                <w:t>https://drive.google.com/file/d/1ycVJZLAYDJAr5crkYJeu21hve9Y8IK8c/view?usp=sharing</w:t>
              </w:r>
            </w:hyperlink>
            <w:r w:rsidR="00BF0F16">
              <w:t xml:space="preserve"> </w:t>
            </w:r>
          </w:p>
          <w:p w14:paraId="2072BE4B" w14:textId="77777777" w:rsidR="00481743" w:rsidRDefault="00481743">
            <w:pPr>
              <w:widowControl w:val="0"/>
              <w:pBdr>
                <w:top w:val="nil"/>
                <w:left w:val="nil"/>
                <w:bottom w:val="nil"/>
                <w:right w:val="nil"/>
                <w:between w:val="nil"/>
              </w:pBdr>
              <w:spacing w:line="240" w:lineRule="auto"/>
              <w:ind w:left="720" w:hanging="360"/>
            </w:pPr>
            <w:r>
              <w:t xml:space="preserve">Evidencia fotográfica </w:t>
            </w:r>
          </w:p>
          <w:p w14:paraId="339A8D50" w14:textId="1D5B4C99" w:rsidR="00481743" w:rsidRDefault="00481743">
            <w:pPr>
              <w:widowControl w:val="0"/>
              <w:pBdr>
                <w:top w:val="nil"/>
                <w:left w:val="nil"/>
                <w:bottom w:val="nil"/>
                <w:right w:val="nil"/>
                <w:between w:val="nil"/>
              </w:pBdr>
              <w:spacing w:line="240" w:lineRule="auto"/>
              <w:ind w:left="720" w:hanging="360"/>
            </w:pPr>
            <w:hyperlink r:id="rId8" w:history="1">
              <w:r w:rsidRPr="001C5807">
                <w:rPr>
                  <w:rStyle w:val="Hipervnculo"/>
                </w:rPr>
                <w:t>https://drive.google.com/file/d/1nkanznc4SKOx46ugjL9Dn-ptedF7Gy_V/view?usp=sharing</w:t>
              </w:r>
            </w:hyperlink>
            <w:r>
              <w:t xml:space="preserve"> </w:t>
            </w:r>
          </w:p>
        </w:tc>
      </w:tr>
    </w:tbl>
    <w:p w14:paraId="75061B9A" w14:textId="77777777" w:rsidR="00B20A4E" w:rsidRDefault="00B20A4E"/>
    <w:p w14:paraId="065DEA58" w14:textId="77777777" w:rsidR="00B20A4E" w:rsidRDefault="00B20A4E"/>
    <w:p w14:paraId="5BF3EE23" w14:textId="77777777" w:rsidR="00B20A4E" w:rsidRDefault="00B20A4E"/>
    <w:p w14:paraId="38038916" w14:textId="77777777" w:rsidR="00B20A4E" w:rsidRDefault="00B20A4E"/>
    <w:p w14:paraId="7AAED8B2" w14:textId="77777777" w:rsidR="00B20A4E" w:rsidRDefault="00B20A4E"/>
    <w:sectPr w:rsidR="00B20A4E">
      <w:headerReference w:type="default" r:id="rId9"/>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70768" w14:textId="77777777" w:rsidR="00357D7E" w:rsidRDefault="00357D7E">
      <w:pPr>
        <w:spacing w:line="240" w:lineRule="auto"/>
      </w:pPr>
      <w:r>
        <w:separator/>
      </w:r>
    </w:p>
  </w:endnote>
  <w:endnote w:type="continuationSeparator" w:id="0">
    <w:p w14:paraId="607287FC" w14:textId="77777777" w:rsidR="00357D7E" w:rsidRDefault="00357D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FA818" w14:textId="77777777" w:rsidR="00B20A4E" w:rsidRDefault="001A32A6">
    <w:pPr>
      <w:rPr>
        <w:sz w:val="12"/>
        <w:szCs w:val="12"/>
      </w:rPr>
    </w:pPr>
    <w:r>
      <w:rPr>
        <w:sz w:val="12"/>
        <w:szCs w:val="12"/>
      </w:rPr>
      <w:t>RLTG/SAVC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27E2F" w14:textId="77777777" w:rsidR="00357D7E" w:rsidRDefault="00357D7E">
      <w:pPr>
        <w:spacing w:line="240" w:lineRule="auto"/>
      </w:pPr>
      <w:r>
        <w:separator/>
      </w:r>
    </w:p>
  </w:footnote>
  <w:footnote w:type="continuationSeparator" w:id="0">
    <w:p w14:paraId="696135C0" w14:textId="77777777" w:rsidR="00357D7E" w:rsidRDefault="00357D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1B185" w14:textId="77777777" w:rsidR="00B20A4E" w:rsidRDefault="001A32A6">
    <w:pPr>
      <w:jc w:val="center"/>
    </w:pPr>
    <w:r>
      <w:rPr>
        <w:noProof/>
      </w:rPr>
      <w:drawing>
        <wp:anchor distT="114300" distB="114300" distL="114300" distR="114300" simplePos="0" relativeHeight="251658240" behindDoc="0" locked="0" layoutInCell="1" hidden="0" allowOverlap="1" wp14:anchorId="6A57C40A" wp14:editId="4408A899">
          <wp:simplePos x="0" y="0"/>
          <wp:positionH relativeFrom="column">
            <wp:posOffset>1809750</wp:posOffset>
          </wp:positionH>
          <wp:positionV relativeFrom="paragraph">
            <wp:posOffset>-342899</wp:posOffset>
          </wp:positionV>
          <wp:extent cx="2246475" cy="782480"/>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46475" cy="7824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8B9"/>
    <w:multiLevelType w:val="multilevel"/>
    <w:tmpl w:val="C41E2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041D96"/>
    <w:multiLevelType w:val="hybridMultilevel"/>
    <w:tmpl w:val="95EC127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17DA2B5A"/>
    <w:multiLevelType w:val="hybridMultilevel"/>
    <w:tmpl w:val="AC0A82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1683E86"/>
    <w:multiLevelType w:val="multilevel"/>
    <w:tmpl w:val="A6A232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9FF56B7"/>
    <w:multiLevelType w:val="hybridMultilevel"/>
    <w:tmpl w:val="FEE432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F15376"/>
    <w:multiLevelType w:val="hybridMultilevel"/>
    <w:tmpl w:val="A1A6F940"/>
    <w:lvl w:ilvl="0" w:tplc="080A0001">
      <w:start w:val="1"/>
      <w:numFmt w:val="bullet"/>
      <w:lvlText w:val=""/>
      <w:lvlJc w:val="left"/>
      <w:pPr>
        <w:ind w:left="1440" w:hanging="72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313B6BE6"/>
    <w:multiLevelType w:val="multilevel"/>
    <w:tmpl w:val="3A94B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EDB663D"/>
    <w:multiLevelType w:val="hybridMultilevel"/>
    <w:tmpl w:val="1AC8B78A"/>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8" w15:restartNumberingAfterBreak="0">
    <w:nsid w:val="5B726D98"/>
    <w:multiLevelType w:val="multilevel"/>
    <w:tmpl w:val="55309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BDF7D11"/>
    <w:multiLevelType w:val="multilevel"/>
    <w:tmpl w:val="8E5CE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3"/>
  </w:num>
  <w:num w:numId="3">
    <w:abstractNumId w:val="6"/>
  </w:num>
  <w:num w:numId="4">
    <w:abstractNumId w:val="9"/>
  </w:num>
  <w:num w:numId="5">
    <w:abstractNumId w:val="0"/>
  </w:num>
  <w:num w:numId="6">
    <w:abstractNumId w:val="1"/>
  </w:num>
  <w:num w:numId="7">
    <w:abstractNumId w:val="5"/>
  </w:num>
  <w:num w:numId="8">
    <w:abstractNumId w:val="7"/>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A4E"/>
    <w:rsid w:val="000C3326"/>
    <w:rsid w:val="001120AB"/>
    <w:rsid w:val="001A32A6"/>
    <w:rsid w:val="0023447D"/>
    <w:rsid w:val="002D5407"/>
    <w:rsid w:val="002E3A59"/>
    <w:rsid w:val="00357D7E"/>
    <w:rsid w:val="00391005"/>
    <w:rsid w:val="0046588D"/>
    <w:rsid w:val="00481743"/>
    <w:rsid w:val="006566DF"/>
    <w:rsid w:val="00712ABB"/>
    <w:rsid w:val="00780FBB"/>
    <w:rsid w:val="007977AE"/>
    <w:rsid w:val="008669B7"/>
    <w:rsid w:val="00980486"/>
    <w:rsid w:val="00A6086E"/>
    <w:rsid w:val="00B20A4E"/>
    <w:rsid w:val="00BB24E3"/>
    <w:rsid w:val="00BB3203"/>
    <w:rsid w:val="00BC3D74"/>
    <w:rsid w:val="00BF0F16"/>
    <w:rsid w:val="00CC1D22"/>
    <w:rsid w:val="00E353A2"/>
    <w:rsid w:val="00E47C73"/>
    <w:rsid w:val="00E50E63"/>
    <w:rsid w:val="00F535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6B24C"/>
  <w15:docId w15:val="{1405CC89-1C39-46FF-906B-F1A637EE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391005"/>
    <w:pPr>
      <w:ind w:left="720"/>
      <w:contextualSpacing/>
    </w:pPr>
  </w:style>
  <w:style w:type="character" w:styleId="Hipervnculo">
    <w:name w:val="Hyperlink"/>
    <w:basedOn w:val="Fuentedeprrafopredeter"/>
    <w:uiPriority w:val="99"/>
    <w:unhideWhenUsed/>
    <w:rsid w:val="00BF0F16"/>
    <w:rPr>
      <w:color w:val="0000FF" w:themeColor="hyperlink"/>
      <w:u w:val="single"/>
    </w:rPr>
  </w:style>
  <w:style w:type="character" w:styleId="Mencinsinresolver">
    <w:name w:val="Unresolved Mention"/>
    <w:basedOn w:val="Fuentedeprrafopredeter"/>
    <w:uiPriority w:val="99"/>
    <w:semiHidden/>
    <w:unhideWhenUsed/>
    <w:rsid w:val="00BF0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nkanznc4SKOx46ugjL9Dn-ptedF7Gy_V/view?usp=sharing" TargetMode="External"/><Relationship Id="rId3" Type="http://schemas.openxmlformats.org/officeDocument/2006/relationships/settings" Target="settings.xml"/><Relationship Id="rId7" Type="http://schemas.openxmlformats.org/officeDocument/2006/relationships/hyperlink" Target="https://drive.google.com/file/d/1ycVJZLAYDJAr5crkYJeu21hve9Y8IK8c/view?usp=shar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841</Words>
  <Characters>4626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Gobierno Abierto</dc:creator>
  <cp:lastModifiedBy>Gobierno Abierto</cp:lastModifiedBy>
  <cp:revision>5</cp:revision>
  <cp:lastPrinted>2023-10-05T21:52:00Z</cp:lastPrinted>
  <dcterms:created xsi:type="dcterms:W3CDTF">2023-10-05T20:34:00Z</dcterms:created>
  <dcterms:modified xsi:type="dcterms:W3CDTF">2023-10-05T22:29:00Z</dcterms:modified>
</cp:coreProperties>
</file>